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E4" w:rsidRPr="00942FDA" w:rsidRDefault="006363E4">
      <w:pPr>
        <w:pStyle w:val="a3"/>
        <w:spacing w:before="284"/>
        <w:ind w:left="0"/>
        <w:rPr>
          <w:b/>
        </w:rPr>
      </w:pPr>
    </w:p>
    <w:p w:rsidR="00942FDA" w:rsidRPr="00942FDA" w:rsidRDefault="00942FDA" w:rsidP="00942FDA">
      <w:pPr>
        <w:widowControl/>
        <w:autoSpaceDE/>
        <w:autoSpaceDN/>
        <w:spacing w:line="254" w:lineRule="auto"/>
        <w:jc w:val="center"/>
        <w:rPr>
          <w:rFonts w:eastAsia="Calibri"/>
          <w:b/>
          <w:sz w:val="28"/>
          <w:szCs w:val="24"/>
          <w:lang w:eastAsia="ru-RU"/>
        </w:rPr>
      </w:pPr>
      <w:r w:rsidRPr="00942FDA">
        <w:rPr>
          <w:rFonts w:eastAsia="Calibri"/>
          <w:b/>
          <w:sz w:val="28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942FDA" w:rsidRPr="00942FDA" w:rsidRDefault="00942FDA" w:rsidP="00942FDA">
      <w:pPr>
        <w:widowControl/>
        <w:autoSpaceDE/>
        <w:autoSpaceDN/>
        <w:spacing w:line="254" w:lineRule="auto"/>
        <w:jc w:val="center"/>
        <w:rPr>
          <w:rFonts w:eastAsia="Calibri"/>
          <w:b/>
          <w:sz w:val="28"/>
          <w:szCs w:val="24"/>
          <w:lang w:eastAsia="ru-RU"/>
        </w:rPr>
      </w:pPr>
      <w:r w:rsidRPr="00942FDA">
        <w:rPr>
          <w:rFonts w:eastAsia="Calibri"/>
          <w:b/>
          <w:sz w:val="28"/>
          <w:szCs w:val="24"/>
          <w:lang w:eastAsia="ru-RU"/>
        </w:rPr>
        <w:t xml:space="preserve">«Основная общеобразовательная школа деревни </w:t>
      </w:r>
      <w:proofErr w:type="spellStart"/>
      <w:r w:rsidRPr="00942FDA">
        <w:rPr>
          <w:rFonts w:eastAsia="Calibri"/>
          <w:b/>
          <w:sz w:val="28"/>
          <w:szCs w:val="24"/>
          <w:lang w:eastAsia="ru-RU"/>
        </w:rPr>
        <w:t>Нелоба</w:t>
      </w:r>
      <w:proofErr w:type="spellEnd"/>
      <w:r w:rsidRPr="00942FDA">
        <w:rPr>
          <w:rFonts w:eastAsia="Calibri"/>
          <w:b/>
          <w:sz w:val="28"/>
          <w:szCs w:val="24"/>
          <w:lang w:eastAsia="ru-RU"/>
        </w:rPr>
        <w:t>»</w:t>
      </w:r>
    </w:p>
    <w:p w:rsidR="00942FDA" w:rsidRDefault="00942FDA">
      <w:pPr>
        <w:pStyle w:val="1"/>
        <w:ind w:left="0" w:right="138" w:firstLine="0"/>
        <w:jc w:val="center"/>
        <w:rPr>
          <w:spacing w:val="-2"/>
        </w:rPr>
      </w:pPr>
    </w:p>
    <w:p w:rsidR="006363E4" w:rsidRDefault="00EF6A74">
      <w:pPr>
        <w:pStyle w:val="1"/>
        <w:ind w:left="0" w:right="138" w:firstLine="0"/>
        <w:jc w:val="center"/>
      </w:pPr>
      <w:r>
        <w:rPr>
          <w:spacing w:val="-2"/>
        </w:rPr>
        <w:t>И</w:t>
      </w:r>
      <w:r w:rsidR="00565DC2">
        <w:rPr>
          <w:spacing w:val="-2"/>
        </w:rPr>
        <w:t>нструкция</w:t>
      </w:r>
    </w:p>
    <w:p w:rsidR="006363E4" w:rsidRDefault="00565DC2">
      <w:pPr>
        <w:pStyle w:val="a3"/>
        <w:spacing w:before="43" w:line="276" w:lineRule="auto"/>
        <w:ind w:left="26" w:right="158" w:hanging="7"/>
        <w:jc w:val="center"/>
      </w:pPr>
      <w:r>
        <w:t>для руководителя организации, осуществляющей образовательную деятельность,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конфликтной</w:t>
      </w:r>
      <w:r>
        <w:rPr>
          <w:spacing w:val="-5"/>
        </w:rPr>
        <w:t xml:space="preserve"> </w:t>
      </w:r>
      <w:r>
        <w:t>ситуации у педагогического работника с участниками образовательных отношений</w:t>
      </w:r>
    </w:p>
    <w:p w:rsidR="006363E4" w:rsidRDefault="006363E4">
      <w:pPr>
        <w:pStyle w:val="a3"/>
        <w:ind w:left="0"/>
      </w:pPr>
    </w:p>
    <w:p w:rsidR="006363E4" w:rsidRDefault="00EF6A74">
      <w:pPr>
        <w:pStyle w:val="a3"/>
        <w:spacing w:before="1" w:line="276" w:lineRule="auto"/>
        <w:ind w:left="2" w:right="134" w:firstLine="707"/>
        <w:jc w:val="both"/>
      </w:pPr>
      <w:r>
        <w:rPr>
          <w:b/>
        </w:rPr>
        <w:t>И</w:t>
      </w:r>
      <w:r w:rsidR="00565DC2">
        <w:rPr>
          <w:b/>
        </w:rPr>
        <w:t xml:space="preserve">нструкция </w:t>
      </w:r>
      <w:r w:rsidR="00565DC2">
        <w:t>разработана в соответствии с Федеральным законом от 29</w:t>
      </w:r>
      <w:r w:rsidR="00565DC2">
        <w:rPr>
          <w:spacing w:val="-2"/>
        </w:rPr>
        <w:t xml:space="preserve"> </w:t>
      </w:r>
      <w:r w:rsidR="00565DC2">
        <w:t>декабря</w:t>
      </w:r>
      <w:r w:rsidR="00565DC2">
        <w:rPr>
          <w:spacing w:val="-1"/>
        </w:rPr>
        <w:t xml:space="preserve"> </w:t>
      </w:r>
      <w:r w:rsidR="00565DC2">
        <w:t>2012</w:t>
      </w:r>
      <w:r w:rsidR="00565DC2">
        <w:rPr>
          <w:spacing w:val="-1"/>
        </w:rPr>
        <w:t xml:space="preserve"> </w:t>
      </w:r>
      <w:r w:rsidR="00565DC2">
        <w:t xml:space="preserve">года № 273-ФЗ «Об образовании в Российской Федерации», а </w:t>
      </w:r>
      <w:r w:rsidR="00565DC2">
        <w:t xml:space="preserve">также в соответствии с Положением о Совете </w:t>
      </w:r>
      <w:proofErr w:type="spellStart"/>
      <w:r w:rsidR="00565DC2">
        <w:t>Минпросвещения</w:t>
      </w:r>
      <w:proofErr w:type="spellEnd"/>
      <w:r w:rsidR="00565DC2">
        <w:t xml:space="preserve"> России по защите профессиональной чести и достоинства педагогических</w:t>
      </w:r>
      <w:r w:rsidR="00565DC2">
        <w:rPr>
          <w:spacing w:val="80"/>
        </w:rPr>
        <w:t xml:space="preserve">   </w:t>
      </w:r>
      <w:r w:rsidR="00565DC2">
        <w:t>работников,</w:t>
      </w:r>
      <w:r w:rsidR="00565DC2">
        <w:rPr>
          <w:spacing w:val="80"/>
        </w:rPr>
        <w:t xml:space="preserve"> </w:t>
      </w:r>
      <w:r w:rsidR="00565DC2">
        <w:t>Приказом</w:t>
      </w:r>
      <w:r w:rsidR="00565DC2">
        <w:rPr>
          <w:spacing w:val="80"/>
        </w:rPr>
        <w:t xml:space="preserve">   </w:t>
      </w:r>
      <w:proofErr w:type="spellStart"/>
      <w:r w:rsidR="00565DC2">
        <w:t>Минпросвещения</w:t>
      </w:r>
      <w:proofErr w:type="spellEnd"/>
      <w:r w:rsidR="00565DC2">
        <w:rPr>
          <w:spacing w:val="80"/>
        </w:rPr>
        <w:t xml:space="preserve">   </w:t>
      </w:r>
      <w:r w:rsidR="00565DC2">
        <w:t>России от</w:t>
      </w:r>
      <w:r w:rsidR="00565DC2">
        <w:rPr>
          <w:spacing w:val="37"/>
        </w:rPr>
        <w:t xml:space="preserve"> </w:t>
      </w:r>
      <w:r w:rsidR="00565DC2">
        <w:t>27</w:t>
      </w:r>
      <w:r w:rsidR="00565DC2">
        <w:rPr>
          <w:spacing w:val="38"/>
        </w:rPr>
        <w:t xml:space="preserve"> </w:t>
      </w:r>
      <w:r w:rsidR="00565DC2">
        <w:t>марта</w:t>
      </w:r>
      <w:r w:rsidR="00565DC2">
        <w:rPr>
          <w:spacing w:val="36"/>
        </w:rPr>
        <w:t xml:space="preserve"> </w:t>
      </w:r>
      <w:r w:rsidR="00565DC2">
        <w:t>2025</w:t>
      </w:r>
      <w:r w:rsidR="00565DC2">
        <w:rPr>
          <w:spacing w:val="37"/>
        </w:rPr>
        <w:t xml:space="preserve"> </w:t>
      </w:r>
      <w:r w:rsidR="00565DC2">
        <w:t>г.</w:t>
      </w:r>
      <w:r w:rsidR="00565DC2">
        <w:rPr>
          <w:spacing w:val="37"/>
        </w:rPr>
        <w:t xml:space="preserve">  </w:t>
      </w:r>
      <w:r w:rsidR="00565DC2">
        <w:t>№</w:t>
      </w:r>
      <w:r w:rsidR="00565DC2">
        <w:rPr>
          <w:spacing w:val="36"/>
        </w:rPr>
        <w:t xml:space="preserve">  </w:t>
      </w:r>
      <w:r w:rsidR="00565DC2">
        <w:t>243</w:t>
      </w:r>
      <w:r w:rsidR="00565DC2">
        <w:rPr>
          <w:spacing w:val="38"/>
        </w:rPr>
        <w:t xml:space="preserve">  </w:t>
      </w:r>
      <w:r w:rsidR="00565DC2">
        <w:t>«Об</w:t>
      </w:r>
      <w:r w:rsidR="00565DC2">
        <w:rPr>
          <w:spacing w:val="36"/>
        </w:rPr>
        <w:t xml:space="preserve">  </w:t>
      </w:r>
      <w:r w:rsidR="00565DC2">
        <w:t>утверждении</w:t>
      </w:r>
      <w:r w:rsidR="00565DC2">
        <w:rPr>
          <w:spacing w:val="37"/>
        </w:rPr>
        <w:t xml:space="preserve">  </w:t>
      </w:r>
      <w:r w:rsidR="00565DC2">
        <w:t>Порядка</w:t>
      </w:r>
      <w:r w:rsidR="00565DC2">
        <w:rPr>
          <w:spacing w:val="36"/>
        </w:rPr>
        <w:t xml:space="preserve">  </w:t>
      </w:r>
      <w:r w:rsidR="00565DC2">
        <w:t>применения к обуча</w:t>
      </w:r>
      <w:r w:rsidR="00565DC2">
        <w:t>ющимся по образовательным программам основного общего образования, образовательным программам среднего общего образования, образовательным</w:t>
      </w:r>
      <w:r w:rsidR="00565DC2">
        <w:rPr>
          <w:spacing w:val="80"/>
          <w:w w:val="150"/>
        </w:rPr>
        <w:t xml:space="preserve"> </w:t>
      </w:r>
      <w:r w:rsidR="00565DC2">
        <w:t>программам</w:t>
      </w:r>
      <w:r w:rsidR="00565DC2">
        <w:rPr>
          <w:spacing w:val="80"/>
          <w:w w:val="150"/>
        </w:rPr>
        <w:t xml:space="preserve"> </w:t>
      </w:r>
      <w:r w:rsidR="00565DC2">
        <w:t>среднего</w:t>
      </w:r>
      <w:r w:rsidR="00565DC2">
        <w:rPr>
          <w:spacing w:val="80"/>
          <w:w w:val="150"/>
        </w:rPr>
        <w:t xml:space="preserve"> </w:t>
      </w:r>
      <w:r w:rsidR="00565DC2">
        <w:t>профессионального</w:t>
      </w:r>
      <w:r w:rsidR="00565DC2">
        <w:rPr>
          <w:spacing w:val="80"/>
          <w:w w:val="150"/>
        </w:rPr>
        <w:t xml:space="preserve"> </w:t>
      </w:r>
      <w:r w:rsidR="00565DC2">
        <w:t>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</w:t>
      </w:r>
      <w:r w:rsidR="00565DC2">
        <w:rPr>
          <w:spacing w:val="-3"/>
        </w:rPr>
        <w:t xml:space="preserve"> </w:t>
      </w:r>
      <w:r w:rsidR="00565DC2">
        <w:t>программам</w:t>
      </w:r>
      <w:r w:rsidR="00565DC2">
        <w:rPr>
          <w:spacing w:val="-5"/>
        </w:rPr>
        <w:t xml:space="preserve"> </w:t>
      </w:r>
      <w:r w:rsidR="00565DC2">
        <w:t>мер</w:t>
      </w:r>
      <w:r w:rsidR="00565DC2">
        <w:rPr>
          <w:spacing w:val="-4"/>
        </w:rPr>
        <w:t xml:space="preserve"> </w:t>
      </w:r>
      <w:r w:rsidR="00565DC2">
        <w:t>дисциплинарного</w:t>
      </w:r>
      <w:r w:rsidR="00565DC2">
        <w:rPr>
          <w:spacing w:val="-2"/>
        </w:rPr>
        <w:t xml:space="preserve"> </w:t>
      </w:r>
      <w:r w:rsidR="00565DC2">
        <w:t>взыскания</w:t>
      </w:r>
      <w:r w:rsidR="00565DC2">
        <w:rPr>
          <w:spacing w:val="-2"/>
        </w:rPr>
        <w:t xml:space="preserve"> </w:t>
      </w:r>
      <w:r w:rsidR="00565DC2">
        <w:t>и</w:t>
      </w:r>
      <w:r w:rsidR="00565DC2">
        <w:rPr>
          <w:spacing w:val="-4"/>
        </w:rPr>
        <w:t xml:space="preserve"> </w:t>
      </w:r>
      <w:r w:rsidR="00565DC2">
        <w:t>снятия их</w:t>
      </w:r>
      <w:r w:rsidR="00565DC2">
        <w:rPr>
          <w:spacing w:val="80"/>
        </w:rPr>
        <w:t xml:space="preserve"> </w:t>
      </w:r>
      <w:r w:rsidR="00565DC2">
        <w:t>с</w:t>
      </w:r>
      <w:r w:rsidR="00565DC2">
        <w:rPr>
          <w:spacing w:val="80"/>
        </w:rPr>
        <w:t xml:space="preserve">  </w:t>
      </w:r>
      <w:r w:rsidR="00565DC2">
        <w:t>указанных</w:t>
      </w:r>
      <w:r w:rsidR="00565DC2">
        <w:rPr>
          <w:spacing w:val="80"/>
        </w:rPr>
        <w:t xml:space="preserve">  </w:t>
      </w:r>
      <w:r w:rsidR="00565DC2">
        <w:t>обучающихся»,</w:t>
      </w:r>
      <w:r w:rsidR="00565DC2">
        <w:rPr>
          <w:spacing w:val="80"/>
        </w:rPr>
        <w:t xml:space="preserve">  </w:t>
      </w:r>
      <w:r w:rsidR="00565DC2">
        <w:t>Приказом</w:t>
      </w:r>
      <w:r w:rsidR="00565DC2">
        <w:rPr>
          <w:spacing w:val="80"/>
        </w:rPr>
        <w:t xml:space="preserve">  </w:t>
      </w:r>
      <w:r w:rsidR="00565DC2">
        <w:t>Миноб</w:t>
      </w:r>
      <w:r w:rsidR="00565DC2">
        <w:t>рнауки</w:t>
      </w:r>
      <w:r w:rsidR="00565DC2">
        <w:rPr>
          <w:spacing w:val="80"/>
        </w:rPr>
        <w:t xml:space="preserve">  </w:t>
      </w:r>
      <w:r w:rsidR="00565DC2">
        <w:t>России</w:t>
      </w:r>
      <w:r w:rsidR="00565DC2">
        <w:rPr>
          <w:spacing w:val="40"/>
        </w:rPr>
        <w:t xml:space="preserve"> </w:t>
      </w:r>
      <w:r w:rsidR="00565DC2">
        <w:t>от</w:t>
      </w:r>
      <w:r w:rsidR="00565DC2">
        <w:rPr>
          <w:spacing w:val="37"/>
        </w:rPr>
        <w:t xml:space="preserve">  </w:t>
      </w:r>
      <w:r w:rsidR="00565DC2">
        <w:t>27</w:t>
      </w:r>
      <w:r w:rsidR="00565DC2">
        <w:rPr>
          <w:spacing w:val="38"/>
        </w:rPr>
        <w:t xml:space="preserve">  </w:t>
      </w:r>
      <w:r w:rsidR="00565DC2">
        <w:t>марта</w:t>
      </w:r>
      <w:r w:rsidR="00565DC2">
        <w:rPr>
          <w:spacing w:val="36"/>
        </w:rPr>
        <w:t xml:space="preserve">  </w:t>
      </w:r>
      <w:r w:rsidR="00565DC2">
        <w:t>2025</w:t>
      </w:r>
      <w:r w:rsidR="00565DC2">
        <w:rPr>
          <w:spacing w:val="37"/>
        </w:rPr>
        <w:t xml:space="preserve">  </w:t>
      </w:r>
      <w:r w:rsidR="00565DC2">
        <w:t>г.</w:t>
      </w:r>
      <w:r w:rsidR="00565DC2">
        <w:rPr>
          <w:spacing w:val="37"/>
        </w:rPr>
        <w:t xml:space="preserve">  </w:t>
      </w:r>
      <w:r w:rsidR="00565DC2">
        <w:t>№</w:t>
      </w:r>
      <w:r w:rsidR="00565DC2">
        <w:rPr>
          <w:spacing w:val="36"/>
        </w:rPr>
        <w:t xml:space="preserve">  </w:t>
      </w:r>
      <w:r w:rsidR="00565DC2">
        <w:t>284</w:t>
      </w:r>
      <w:r w:rsidR="00565DC2">
        <w:rPr>
          <w:spacing w:val="38"/>
        </w:rPr>
        <w:t xml:space="preserve">  </w:t>
      </w:r>
      <w:r w:rsidR="00565DC2">
        <w:t>«Об</w:t>
      </w:r>
      <w:r w:rsidR="00565DC2">
        <w:rPr>
          <w:spacing w:val="36"/>
        </w:rPr>
        <w:t xml:space="preserve">  </w:t>
      </w:r>
      <w:r w:rsidR="00565DC2">
        <w:t>утверждении</w:t>
      </w:r>
      <w:r w:rsidR="00565DC2">
        <w:rPr>
          <w:spacing w:val="37"/>
        </w:rPr>
        <w:t xml:space="preserve">  </w:t>
      </w:r>
      <w:r w:rsidR="00565DC2">
        <w:t>Порядка</w:t>
      </w:r>
      <w:r w:rsidR="00565DC2">
        <w:rPr>
          <w:spacing w:val="36"/>
        </w:rPr>
        <w:t xml:space="preserve">  </w:t>
      </w:r>
      <w:r w:rsidR="00565DC2">
        <w:t>применения к</w:t>
      </w:r>
      <w:r w:rsidR="00565DC2">
        <w:rPr>
          <w:spacing w:val="80"/>
        </w:rPr>
        <w:t xml:space="preserve"> </w:t>
      </w:r>
      <w:r w:rsidR="00565DC2">
        <w:t>обучающимся</w:t>
      </w:r>
      <w:r w:rsidR="00565DC2">
        <w:rPr>
          <w:spacing w:val="80"/>
        </w:rPr>
        <w:t xml:space="preserve"> </w:t>
      </w:r>
      <w:r w:rsidR="00565DC2">
        <w:t>по</w:t>
      </w:r>
      <w:r w:rsidR="00565DC2">
        <w:rPr>
          <w:spacing w:val="80"/>
        </w:rPr>
        <w:t xml:space="preserve"> </w:t>
      </w:r>
      <w:r w:rsidR="00565DC2">
        <w:t>образовательным</w:t>
      </w:r>
      <w:r w:rsidR="00565DC2">
        <w:rPr>
          <w:spacing w:val="80"/>
        </w:rPr>
        <w:t xml:space="preserve"> </w:t>
      </w:r>
      <w:r w:rsidR="00565DC2">
        <w:t>программам</w:t>
      </w:r>
      <w:r w:rsidR="00565DC2">
        <w:rPr>
          <w:spacing w:val="80"/>
        </w:rPr>
        <w:t xml:space="preserve"> </w:t>
      </w:r>
      <w:r w:rsidR="00565DC2">
        <w:t>высшего</w:t>
      </w:r>
      <w:r w:rsidR="00565DC2">
        <w:rPr>
          <w:spacing w:val="80"/>
        </w:rPr>
        <w:t xml:space="preserve"> </w:t>
      </w:r>
      <w:r w:rsidR="00565DC2">
        <w:t>образования</w:t>
      </w:r>
      <w:r w:rsidR="00565DC2">
        <w:rPr>
          <w:spacing w:val="80"/>
          <w:w w:val="150"/>
        </w:rPr>
        <w:t xml:space="preserve"> </w:t>
      </w:r>
      <w:r w:rsidR="00565DC2">
        <w:t>и соответствующим дополнительным профессиональным программам мер дисциплинарного взыскания и снятия их с у</w:t>
      </w:r>
      <w:r w:rsidR="00565DC2">
        <w:t>казанных обучающихся», письмом Министерства просвещения России № СК-1030/08, Общероссийского</w:t>
      </w:r>
      <w:r w:rsidR="00565DC2">
        <w:rPr>
          <w:spacing w:val="65"/>
          <w:w w:val="150"/>
        </w:rPr>
        <w:t xml:space="preserve"> </w:t>
      </w:r>
      <w:r w:rsidR="00565DC2">
        <w:t>Профсоюза</w:t>
      </w:r>
      <w:r w:rsidR="00565DC2">
        <w:rPr>
          <w:spacing w:val="65"/>
          <w:w w:val="150"/>
        </w:rPr>
        <w:t xml:space="preserve"> </w:t>
      </w:r>
      <w:r w:rsidR="00565DC2">
        <w:t>образования</w:t>
      </w:r>
      <w:r w:rsidR="00565DC2">
        <w:rPr>
          <w:spacing w:val="68"/>
          <w:w w:val="150"/>
        </w:rPr>
        <w:t xml:space="preserve"> </w:t>
      </w:r>
      <w:r w:rsidR="00565DC2">
        <w:t>№</w:t>
      </w:r>
      <w:r w:rsidR="00565DC2">
        <w:rPr>
          <w:spacing w:val="65"/>
          <w:w w:val="150"/>
        </w:rPr>
        <w:t xml:space="preserve"> </w:t>
      </w:r>
      <w:r w:rsidR="00565DC2">
        <w:t>485</w:t>
      </w:r>
      <w:r w:rsidR="00565DC2">
        <w:rPr>
          <w:spacing w:val="72"/>
          <w:w w:val="150"/>
        </w:rPr>
        <w:t xml:space="preserve"> </w:t>
      </w:r>
      <w:r w:rsidR="00565DC2">
        <w:t>от</w:t>
      </w:r>
      <w:r w:rsidR="00565DC2">
        <w:rPr>
          <w:spacing w:val="65"/>
          <w:w w:val="150"/>
        </w:rPr>
        <w:t xml:space="preserve"> </w:t>
      </w:r>
      <w:r w:rsidR="00565DC2">
        <w:t>18</w:t>
      </w:r>
      <w:r w:rsidR="00565DC2">
        <w:rPr>
          <w:spacing w:val="70"/>
          <w:w w:val="150"/>
        </w:rPr>
        <w:t xml:space="preserve"> </w:t>
      </w:r>
      <w:r w:rsidR="00565DC2">
        <w:t>август</w:t>
      </w:r>
      <w:r w:rsidR="00565DC2">
        <w:rPr>
          <w:spacing w:val="68"/>
          <w:w w:val="150"/>
        </w:rPr>
        <w:t xml:space="preserve"> </w:t>
      </w:r>
      <w:r w:rsidR="00565DC2">
        <w:t>2025</w:t>
      </w:r>
      <w:r w:rsidR="00565DC2">
        <w:rPr>
          <w:spacing w:val="70"/>
          <w:w w:val="150"/>
        </w:rPr>
        <w:t xml:space="preserve"> </w:t>
      </w:r>
      <w:r w:rsidR="00565DC2">
        <w:rPr>
          <w:spacing w:val="-5"/>
        </w:rPr>
        <w:t>г.</w:t>
      </w:r>
    </w:p>
    <w:p w:rsidR="006363E4" w:rsidRDefault="00565DC2">
      <w:pPr>
        <w:pStyle w:val="a3"/>
        <w:tabs>
          <w:tab w:val="left" w:pos="2928"/>
          <w:tab w:val="left" w:pos="5058"/>
          <w:tab w:val="left" w:pos="7299"/>
        </w:tabs>
        <w:spacing w:line="276" w:lineRule="auto"/>
        <w:ind w:left="2" w:right="134"/>
        <w:jc w:val="both"/>
      </w:pPr>
      <w:r>
        <w:t>«О</w:t>
      </w:r>
      <w:r>
        <w:rPr>
          <w:spacing w:val="80"/>
        </w:rPr>
        <w:t xml:space="preserve"> </w:t>
      </w:r>
      <w:r>
        <w:t>региональных</w:t>
      </w:r>
      <w:r>
        <w:rPr>
          <w:spacing w:val="80"/>
        </w:rPr>
        <w:t xml:space="preserve"> </w:t>
      </w:r>
      <w:r>
        <w:t>комиссиях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защите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чести</w:t>
      </w:r>
      <w:r>
        <w:rPr>
          <w:spacing w:val="4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достоинства</w:t>
      </w:r>
      <w:r>
        <w:rPr>
          <w:spacing w:val="65"/>
        </w:rPr>
        <w:t xml:space="preserve"> </w:t>
      </w:r>
      <w:r>
        <w:t>педагогических</w:t>
      </w:r>
      <w:r>
        <w:rPr>
          <w:spacing w:val="65"/>
        </w:rPr>
        <w:t xml:space="preserve"> </w:t>
      </w:r>
      <w:r>
        <w:t>работников»,</w:t>
      </w:r>
      <w:r>
        <w:rPr>
          <w:spacing w:val="65"/>
        </w:rPr>
        <w:t xml:space="preserve"> </w:t>
      </w:r>
      <w:r>
        <w:t>примерным</w:t>
      </w:r>
      <w:r>
        <w:rPr>
          <w:spacing w:val="65"/>
        </w:rPr>
        <w:t xml:space="preserve"> </w:t>
      </w:r>
      <w:r>
        <w:t xml:space="preserve">положением о комиссии по урегулированию споров между участниками образовательных отношений (утв. письмом </w:t>
      </w:r>
      <w:proofErr w:type="spellStart"/>
      <w:r>
        <w:t>Минпросвещения</w:t>
      </w:r>
      <w:proofErr w:type="spellEnd"/>
      <w:r>
        <w:t xml:space="preserve"> России № ВБ-107/08, </w:t>
      </w:r>
      <w:r>
        <w:rPr>
          <w:spacing w:val="-2"/>
        </w:rPr>
        <w:t>Общероссийского</w:t>
      </w:r>
      <w:r>
        <w:tab/>
      </w:r>
      <w:r>
        <w:rPr>
          <w:spacing w:val="-2"/>
        </w:rPr>
        <w:t>Профсоюза</w:t>
      </w:r>
      <w:r>
        <w:tab/>
      </w:r>
      <w:r>
        <w:rPr>
          <w:spacing w:val="-2"/>
        </w:rPr>
        <w:t>образования</w:t>
      </w:r>
      <w:r>
        <w:tab/>
        <w:t>№</w:t>
      </w:r>
      <w:r>
        <w:rPr>
          <w:spacing w:val="-18"/>
        </w:rPr>
        <w:t xml:space="preserve"> </w:t>
      </w:r>
      <w:r>
        <w:t>ВБ-107/08/634 от</w:t>
      </w:r>
      <w:r>
        <w:rPr>
          <w:spacing w:val="18"/>
        </w:rPr>
        <w:t xml:space="preserve"> </w:t>
      </w:r>
      <w:r>
        <w:t>19</w:t>
      </w:r>
      <w:r>
        <w:rPr>
          <w:spacing w:val="24"/>
        </w:rPr>
        <w:t xml:space="preserve"> </w:t>
      </w:r>
      <w:r>
        <w:t>ноября</w:t>
      </w:r>
      <w:r>
        <w:rPr>
          <w:spacing w:val="23"/>
        </w:rPr>
        <w:t xml:space="preserve"> </w:t>
      </w:r>
      <w:r>
        <w:t>2019),</w:t>
      </w:r>
      <w:r>
        <w:rPr>
          <w:spacing w:val="21"/>
        </w:rPr>
        <w:t xml:space="preserve"> </w:t>
      </w:r>
      <w:r>
        <w:t>письмом</w:t>
      </w:r>
      <w:r>
        <w:rPr>
          <w:spacing w:val="2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24"/>
        </w:rPr>
        <w:t xml:space="preserve"> </w:t>
      </w:r>
      <w:r>
        <w:t>России</w:t>
      </w:r>
      <w:r>
        <w:rPr>
          <w:spacing w:val="21"/>
        </w:rPr>
        <w:t xml:space="preserve"> </w:t>
      </w:r>
      <w:r>
        <w:t>о</w:t>
      </w:r>
      <w:r>
        <w:t>т</w:t>
      </w:r>
      <w:r>
        <w:rPr>
          <w:spacing w:val="21"/>
        </w:rPr>
        <w:t xml:space="preserve"> </w:t>
      </w:r>
      <w:r>
        <w:t>23</w:t>
      </w:r>
      <w:r>
        <w:rPr>
          <w:spacing w:val="30"/>
        </w:rPr>
        <w:t xml:space="preserve"> </w:t>
      </w:r>
      <w:r>
        <w:t>августа</w:t>
      </w:r>
      <w:r>
        <w:rPr>
          <w:spacing w:val="24"/>
        </w:rPr>
        <w:t xml:space="preserve"> </w:t>
      </w:r>
      <w:r>
        <w:t>2021</w:t>
      </w:r>
      <w:r>
        <w:rPr>
          <w:spacing w:val="23"/>
        </w:rPr>
        <w:t xml:space="preserve"> </w:t>
      </w:r>
      <w:r>
        <w:rPr>
          <w:spacing w:val="-7"/>
        </w:rPr>
        <w:t>г.</w:t>
      </w:r>
    </w:p>
    <w:p w:rsidR="006363E4" w:rsidRDefault="00565DC2">
      <w:pPr>
        <w:pStyle w:val="a3"/>
        <w:spacing w:before="1" w:line="276" w:lineRule="auto"/>
        <w:ind w:left="2" w:right="137"/>
        <w:jc w:val="both"/>
      </w:pPr>
      <w:r>
        <w:t>№</w:t>
      </w:r>
      <w:r>
        <w:rPr>
          <w:spacing w:val="80"/>
        </w:rPr>
        <w:t xml:space="preserve"> </w:t>
      </w:r>
      <w:r>
        <w:t>07-4715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направлении</w:t>
      </w:r>
      <w:bookmarkStart w:id="0" w:name="_GoBack"/>
      <w:bookmarkEnd w:id="0"/>
      <w:r>
        <w:rPr>
          <w:spacing w:val="80"/>
        </w:rPr>
        <w:t xml:space="preserve"> </w:t>
      </w:r>
      <w:proofErr w:type="gramStart"/>
      <w:r>
        <w:t>методических</w:t>
      </w:r>
      <w:r>
        <w:rPr>
          <w:spacing w:val="80"/>
        </w:rPr>
        <w:t xml:space="preserve">  </w:t>
      </w:r>
      <w:r>
        <w:t>рекомендаций</w:t>
      </w:r>
      <w:proofErr w:type="gramEnd"/>
      <w:r>
        <w:t>»</w:t>
      </w:r>
      <w:r>
        <w:rPr>
          <w:spacing w:val="80"/>
        </w:rPr>
        <w:t xml:space="preserve">  </w:t>
      </w:r>
      <w:r>
        <w:t>(вместе с «Примерным положением об учете отдельных категорий несовершеннолетних в образовательных организациях»).</w:t>
      </w:r>
    </w:p>
    <w:p w:rsidR="006363E4" w:rsidRDefault="006363E4">
      <w:pPr>
        <w:pStyle w:val="a3"/>
        <w:spacing w:line="276" w:lineRule="auto"/>
        <w:jc w:val="both"/>
        <w:sectPr w:rsidR="006363E4">
          <w:type w:val="continuous"/>
          <w:pgSz w:w="11910" w:h="16840"/>
          <w:pgMar w:top="480" w:right="708" w:bottom="280" w:left="1700" w:header="720" w:footer="720" w:gutter="0"/>
          <w:cols w:space="720"/>
        </w:sectPr>
      </w:pPr>
    </w:p>
    <w:p w:rsidR="006363E4" w:rsidRDefault="00565DC2">
      <w:pPr>
        <w:pStyle w:val="1"/>
        <w:numPr>
          <w:ilvl w:val="0"/>
          <w:numId w:val="5"/>
        </w:numPr>
        <w:tabs>
          <w:tab w:val="left" w:pos="281"/>
        </w:tabs>
        <w:spacing w:before="65"/>
        <w:ind w:left="281" w:hanging="279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инструкции</w:t>
      </w:r>
    </w:p>
    <w:p w:rsidR="006363E4" w:rsidRDefault="006363E4">
      <w:pPr>
        <w:pStyle w:val="a3"/>
        <w:spacing w:before="2"/>
        <w:ind w:left="0"/>
        <w:rPr>
          <w:b/>
        </w:rPr>
      </w:pPr>
    </w:p>
    <w:p w:rsidR="006363E4" w:rsidRDefault="00565DC2">
      <w:pPr>
        <w:pStyle w:val="a4"/>
        <w:numPr>
          <w:ilvl w:val="1"/>
          <w:numId w:val="5"/>
        </w:numPr>
        <w:tabs>
          <w:tab w:val="left" w:pos="566"/>
          <w:tab w:val="left" w:pos="568"/>
          <w:tab w:val="left" w:pos="2235"/>
          <w:tab w:val="left" w:pos="4062"/>
          <w:tab w:val="left" w:pos="6019"/>
          <w:tab w:val="left" w:pos="7875"/>
          <w:tab w:val="left" w:pos="8285"/>
        </w:tabs>
        <w:spacing w:line="276" w:lineRule="auto"/>
        <w:ind w:right="136"/>
        <w:rPr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оперативное,</w:t>
      </w:r>
      <w:r>
        <w:rPr>
          <w:sz w:val="28"/>
        </w:rPr>
        <w:tab/>
      </w:r>
      <w:r>
        <w:rPr>
          <w:spacing w:val="-2"/>
          <w:sz w:val="28"/>
        </w:rPr>
        <w:t>справедливое,</w:t>
      </w:r>
      <w:r>
        <w:rPr>
          <w:sz w:val="28"/>
        </w:rPr>
        <w:tab/>
      </w:r>
      <w:r>
        <w:rPr>
          <w:spacing w:val="-2"/>
          <w:sz w:val="28"/>
        </w:rPr>
        <w:t>всестороннее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законное </w:t>
      </w:r>
      <w:r>
        <w:rPr>
          <w:sz w:val="28"/>
        </w:rPr>
        <w:t>урегулирование конфликтов.</w:t>
      </w:r>
    </w:p>
    <w:p w:rsidR="006363E4" w:rsidRDefault="00565DC2">
      <w:pPr>
        <w:pStyle w:val="a4"/>
        <w:numPr>
          <w:ilvl w:val="1"/>
          <w:numId w:val="5"/>
        </w:numPr>
        <w:tabs>
          <w:tab w:val="left" w:pos="567"/>
        </w:tabs>
        <w:spacing w:before="2"/>
        <w:ind w:left="567" w:hanging="565"/>
        <w:rPr>
          <w:sz w:val="28"/>
        </w:rPr>
      </w:pPr>
      <w:r>
        <w:rPr>
          <w:sz w:val="28"/>
        </w:rPr>
        <w:t>Защитить</w:t>
      </w:r>
      <w:r>
        <w:rPr>
          <w:spacing w:val="-10"/>
          <w:sz w:val="28"/>
        </w:rPr>
        <w:t xml:space="preserve"> </w:t>
      </w:r>
      <w:r>
        <w:rPr>
          <w:sz w:val="28"/>
        </w:rPr>
        <w:t>честь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6363E4" w:rsidRDefault="00565DC2">
      <w:pPr>
        <w:pStyle w:val="a4"/>
        <w:numPr>
          <w:ilvl w:val="1"/>
          <w:numId w:val="5"/>
        </w:numPr>
        <w:tabs>
          <w:tab w:val="left" w:pos="567"/>
          <w:tab w:val="left" w:pos="2400"/>
          <w:tab w:val="left" w:pos="4252"/>
          <w:tab w:val="left" w:pos="6434"/>
          <w:tab w:val="left" w:pos="7713"/>
          <w:tab w:val="left" w:pos="8478"/>
        </w:tabs>
        <w:spacing w:before="47"/>
        <w:ind w:left="567" w:hanging="565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273-</w:t>
      </w:r>
      <w:r>
        <w:rPr>
          <w:spacing w:val="-5"/>
          <w:sz w:val="28"/>
        </w:rPr>
        <w:t>ФЗ</w:t>
      </w:r>
    </w:p>
    <w:p w:rsidR="006363E4" w:rsidRDefault="00565DC2">
      <w:pPr>
        <w:pStyle w:val="a3"/>
        <w:spacing w:before="48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РФ».</w:t>
      </w:r>
    </w:p>
    <w:p w:rsidR="006363E4" w:rsidRDefault="00565DC2">
      <w:pPr>
        <w:pStyle w:val="a4"/>
        <w:numPr>
          <w:ilvl w:val="1"/>
          <w:numId w:val="5"/>
        </w:numPr>
        <w:tabs>
          <w:tab w:val="left" w:pos="566"/>
          <w:tab w:val="left" w:pos="568"/>
        </w:tabs>
        <w:spacing w:before="50" w:line="273" w:lineRule="auto"/>
        <w:ind w:right="136"/>
        <w:jc w:val="both"/>
        <w:rPr>
          <w:sz w:val="28"/>
        </w:rPr>
      </w:pPr>
      <w:r>
        <w:rPr>
          <w:sz w:val="28"/>
        </w:rPr>
        <w:t>Предусмотреть понятный алгоритм действий для организации, осуществляющей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из участников образовательных отношений.</w:t>
      </w:r>
    </w:p>
    <w:p w:rsidR="006363E4" w:rsidRDefault="00565DC2">
      <w:pPr>
        <w:pStyle w:val="1"/>
        <w:numPr>
          <w:ilvl w:val="0"/>
          <w:numId w:val="5"/>
        </w:numPr>
        <w:tabs>
          <w:tab w:val="left" w:pos="281"/>
        </w:tabs>
        <w:spacing w:before="291"/>
        <w:ind w:left="281" w:hanging="279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принципы</w:t>
      </w:r>
    </w:p>
    <w:p w:rsidR="006363E4" w:rsidRDefault="006363E4">
      <w:pPr>
        <w:pStyle w:val="a3"/>
        <w:spacing w:before="4"/>
        <w:ind w:left="0"/>
        <w:rPr>
          <w:b/>
        </w:rPr>
      </w:pPr>
    </w:p>
    <w:p w:rsidR="006363E4" w:rsidRDefault="00565DC2">
      <w:pPr>
        <w:pStyle w:val="a4"/>
        <w:numPr>
          <w:ilvl w:val="1"/>
          <w:numId w:val="4"/>
        </w:numPr>
        <w:tabs>
          <w:tab w:val="left" w:pos="568"/>
          <w:tab w:val="left" w:pos="2789"/>
          <w:tab w:val="left" w:pos="5441"/>
          <w:tab w:val="left" w:pos="7194"/>
        </w:tabs>
        <w:spacing w:line="276" w:lineRule="auto"/>
        <w:ind w:right="143"/>
        <w:rPr>
          <w:sz w:val="28"/>
        </w:rPr>
      </w:pPr>
      <w:r>
        <w:rPr>
          <w:spacing w:val="-2"/>
          <w:sz w:val="28"/>
        </w:rPr>
        <w:t>Объективность,</w:t>
      </w:r>
      <w:r>
        <w:rPr>
          <w:sz w:val="28"/>
        </w:rPr>
        <w:tab/>
      </w:r>
      <w:r>
        <w:rPr>
          <w:spacing w:val="-2"/>
          <w:sz w:val="28"/>
        </w:rPr>
        <w:t>беспристрастность,</w:t>
      </w:r>
      <w:r>
        <w:rPr>
          <w:sz w:val="28"/>
        </w:rPr>
        <w:tab/>
      </w:r>
      <w:r>
        <w:rPr>
          <w:spacing w:val="-2"/>
          <w:sz w:val="28"/>
        </w:rPr>
        <w:t>презумпция</w:t>
      </w:r>
      <w:r>
        <w:rPr>
          <w:sz w:val="28"/>
        </w:rPr>
        <w:tab/>
      </w:r>
      <w:r>
        <w:rPr>
          <w:spacing w:val="-2"/>
          <w:sz w:val="28"/>
        </w:rPr>
        <w:t>добросовестности сторон.</w:t>
      </w:r>
    </w:p>
    <w:p w:rsidR="006363E4" w:rsidRDefault="00565DC2">
      <w:pPr>
        <w:pStyle w:val="a4"/>
        <w:numPr>
          <w:ilvl w:val="1"/>
          <w:numId w:val="4"/>
        </w:numPr>
        <w:tabs>
          <w:tab w:val="left" w:pos="568"/>
        </w:tabs>
        <w:spacing w:before="1"/>
        <w:ind w:hanging="566"/>
        <w:rPr>
          <w:sz w:val="28"/>
        </w:rPr>
      </w:pPr>
      <w:r>
        <w:rPr>
          <w:sz w:val="28"/>
        </w:rPr>
        <w:t>Конфиденциальность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6363E4" w:rsidRDefault="00565DC2">
      <w:pPr>
        <w:pStyle w:val="a4"/>
        <w:numPr>
          <w:ilvl w:val="1"/>
          <w:numId w:val="4"/>
        </w:numPr>
        <w:tabs>
          <w:tab w:val="left" w:pos="568"/>
        </w:tabs>
        <w:spacing w:before="48"/>
        <w:ind w:hanging="566"/>
        <w:rPr>
          <w:sz w:val="28"/>
        </w:rPr>
      </w:pPr>
      <w:r>
        <w:rPr>
          <w:sz w:val="28"/>
        </w:rPr>
        <w:t>Документирование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этапов.</w:t>
      </w:r>
    </w:p>
    <w:p w:rsidR="006363E4" w:rsidRDefault="00565DC2">
      <w:pPr>
        <w:pStyle w:val="a4"/>
        <w:numPr>
          <w:ilvl w:val="1"/>
          <w:numId w:val="4"/>
        </w:numPr>
        <w:tabs>
          <w:tab w:val="left" w:pos="566"/>
          <w:tab w:val="left" w:pos="568"/>
        </w:tabs>
        <w:spacing w:before="48" w:line="276" w:lineRule="auto"/>
        <w:ind w:right="138"/>
        <w:jc w:val="both"/>
        <w:rPr>
          <w:sz w:val="28"/>
        </w:rPr>
      </w:pPr>
      <w:r>
        <w:rPr>
          <w:sz w:val="28"/>
        </w:rPr>
        <w:t>Обязательное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уровне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  </w:t>
      </w:r>
      <w:r>
        <w:rPr>
          <w:sz w:val="28"/>
        </w:rPr>
        <w:t>комиссию по урегулированию споров между участниками образовате</w:t>
      </w:r>
      <w:r>
        <w:rPr>
          <w:sz w:val="28"/>
        </w:rPr>
        <w:t xml:space="preserve">льных </w:t>
      </w:r>
      <w:r>
        <w:rPr>
          <w:spacing w:val="-2"/>
          <w:sz w:val="28"/>
        </w:rPr>
        <w:t>отношений.</w:t>
      </w:r>
    </w:p>
    <w:p w:rsidR="006363E4" w:rsidRDefault="00565DC2">
      <w:pPr>
        <w:pStyle w:val="a4"/>
        <w:numPr>
          <w:ilvl w:val="1"/>
          <w:numId w:val="4"/>
        </w:numPr>
        <w:tabs>
          <w:tab w:val="left" w:pos="566"/>
          <w:tab w:val="left" w:pos="568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>Возможность дальнейшего рассмотрения вопроса на уровне региональной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педагогов в случае необходимости.</w:t>
      </w:r>
    </w:p>
    <w:p w:rsidR="006363E4" w:rsidRDefault="00565DC2">
      <w:pPr>
        <w:pStyle w:val="a4"/>
        <w:numPr>
          <w:ilvl w:val="0"/>
          <w:numId w:val="5"/>
        </w:numPr>
        <w:tabs>
          <w:tab w:val="left" w:pos="281"/>
        </w:tabs>
        <w:spacing w:before="65"/>
        <w:ind w:left="281" w:hanging="279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реагирования</w:t>
      </w:r>
    </w:p>
    <w:p w:rsidR="006363E4" w:rsidRDefault="006363E4">
      <w:pPr>
        <w:pStyle w:val="a3"/>
        <w:spacing w:before="4"/>
        <w:ind w:left="0"/>
        <w:rPr>
          <w:b/>
        </w:rPr>
      </w:pPr>
    </w:p>
    <w:p w:rsidR="006363E4" w:rsidRDefault="00565DC2">
      <w:pPr>
        <w:pStyle w:val="a4"/>
        <w:numPr>
          <w:ilvl w:val="1"/>
          <w:numId w:val="3"/>
        </w:numPr>
        <w:tabs>
          <w:tab w:val="left" w:pos="423"/>
        </w:tabs>
        <w:spacing w:before="1"/>
        <w:ind w:left="423" w:hanging="421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Приём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(день</w:t>
      </w:r>
      <w:r>
        <w:rPr>
          <w:b/>
          <w:spacing w:val="-4"/>
          <w:sz w:val="28"/>
        </w:rPr>
        <w:t xml:space="preserve"> 1–2)</w:t>
      </w:r>
    </w:p>
    <w:p w:rsidR="006363E4" w:rsidRDefault="006363E4">
      <w:pPr>
        <w:pStyle w:val="a3"/>
        <w:spacing w:before="4"/>
        <w:ind w:left="0"/>
        <w:rPr>
          <w:b/>
        </w:rPr>
      </w:pPr>
    </w:p>
    <w:p w:rsidR="006363E4" w:rsidRDefault="00565DC2">
      <w:pPr>
        <w:pStyle w:val="a4"/>
        <w:numPr>
          <w:ilvl w:val="2"/>
          <w:numId w:val="3"/>
        </w:numPr>
        <w:tabs>
          <w:tab w:val="left" w:pos="852"/>
          <w:tab w:val="left" w:pos="854"/>
        </w:tabs>
        <w:ind w:right="136"/>
        <w:jc w:val="both"/>
        <w:rPr>
          <w:sz w:val="28"/>
        </w:rPr>
      </w:pPr>
      <w:r>
        <w:rPr>
          <w:sz w:val="28"/>
        </w:rPr>
        <w:t>Прием и регистрация обращения (рассмотрению подлежат как письменные, так и устные обращения).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852"/>
          <w:tab w:val="left" w:pos="854"/>
        </w:tabs>
        <w:spacing w:line="242" w:lineRule="auto"/>
        <w:ind w:right="136"/>
        <w:jc w:val="both"/>
        <w:rPr>
          <w:sz w:val="28"/>
        </w:rPr>
      </w:pPr>
      <w:r>
        <w:rPr>
          <w:sz w:val="28"/>
        </w:rPr>
        <w:t xml:space="preserve">Доведение информации до руководителя образовательной </w:t>
      </w:r>
      <w:r>
        <w:rPr>
          <w:spacing w:val="-2"/>
          <w:sz w:val="28"/>
        </w:rPr>
        <w:t>организации.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852"/>
          <w:tab w:val="left" w:pos="854"/>
        </w:tabs>
        <w:ind w:right="135"/>
        <w:jc w:val="both"/>
        <w:rPr>
          <w:sz w:val="28"/>
        </w:rPr>
      </w:pPr>
      <w:r>
        <w:rPr>
          <w:sz w:val="28"/>
        </w:rPr>
        <w:t xml:space="preserve">Издание руководителем распорядительного документа и назначение </w:t>
      </w:r>
      <w:r>
        <w:rPr>
          <w:spacing w:val="-2"/>
          <w:sz w:val="28"/>
        </w:rPr>
        <w:t>ответственного.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852"/>
          <w:tab w:val="left" w:pos="854"/>
        </w:tabs>
        <w:ind w:right="135"/>
        <w:jc w:val="both"/>
        <w:rPr>
          <w:sz w:val="28"/>
        </w:rPr>
      </w:pPr>
      <w:r>
        <w:rPr>
          <w:sz w:val="28"/>
        </w:rPr>
        <w:t>Установление реальности факта произошедшего и 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события (пострадавший, участники, свидетели, родители </w:t>
      </w:r>
      <w:r>
        <w:rPr>
          <w:sz w:val="28"/>
        </w:rPr>
        <w:t>(законные представители) и др.), опрос несовершеннолетних обучающихся проводится в присутствии родителей (законных представителей).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852"/>
          <w:tab w:val="left" w:pos="854"/>
          <w:tab w:val="left" w:pos="3482"/>
          <w:tab w:val="left" w:pos="6262"/>
          <w:tab w:val="left" w:pos="7322"/>
        </w:tabs>
        <w:ind w:right="136"/>
        <w:jc w:val="both"/>
        <w:rPr>
          <w:sz w:val="28"/>
        </w:rPr>
      </w:pPr>
      <w:r>
        <w:rPr>
          <w:sz w:val="28"/>
        </w:rPr>
        <w:t xml:space="preserve">Информирование вышестоящего органа управления образованием, правоохранительных органов, органов и учреждений системы </w:t>
      </w:r>
      <w:r>
        <w:rPr>
          <w:spacing w:val="-2"/>
          <w:sz w:val="28"/>
        </w:rPr>
        <w:t>профила</w:t>
      </w:r>
      <w:r>
        <w:rPr>
          <w:spacing w:val="-2"/>
          <w:sz w:val="28"/>
        </w:rPr>
        <w:t>ктики</w:t>
      </w:r>
      <w:r>
        <w:rPr>
          <w:sz w:val="28"/>
        </w:rPr>
        <w:tab/>
      </w:r>
      <w:r>
        <w:rPr>
          <w:spacing w:val="-2"/>
          <w:sz w:val="28"/>
        </w:rPr>
        <w:t>безнадзорности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правонарушений </w:t>
      </w:r>
      <w:r>
        <w:rPr>
          <w:sz w:val="28"/>
        </w:rPr>
        <w:t>несовершеннолетних о конфликте, если он повлек тяжелые последствия для пострадавшего, руководителя (представителя) органа местного самоуправления, осуществляющего управление в сфере образования</w:t>
      </w:r>
      <w:r>
        <w:rPr>
          <w:sz w:val="28"/>
        </w:rPr>
        <w:t>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852"/>
          <w:tab w:val="left" w:pos="854"/>
        </w:tabs>
        <w:ind w:right="145"/>
        <w:jc w:val="both"/>
        <w:rPr>
          <w:sz w:val="28"/>
        </w:rPr>
      </w:pPr>
      <w:r>
        <w:rPr>
          <w:sz w:val="28"/>
        </w:rPr>
        <w:t xml:space="preserve">Доведение информации о конфликте до законных представителей </w:t>
      </w:r>
      <w:r>
        <w:rPr>
          <w:sz w:val="28"/>
        </w:rPr>
        <w:lastRenderedPageBreak/>
        <w:t>обучающегося, если одним из участников является обучающийся.</w:t>
      </w:r>
    </w:p>
    <w:p w:rsidR="006363E4" w:rsidRDefault="006363E4">
      <w:pPr>
        <w:pStyle w:val="a3"/>
        <w:spacing w:before="277"/>
        <w:ind w:left="0"/>
      </w:pPr>
    </w:p>
    <w:p w:rsidR="006363E4" w:rsidRDefault="00565DC2">
      <w:pPr>
        <w:pStyle w:val="1"/>
        <w:numPr>
          <w:ilvl w:val="1"/>
          <w:numId w:val="3"/>
        </w:numPr>
        <w:tabs>
          <w:tab w:val="left" w:pos="423"/>
        </w:tabs>
        <w:ind w:left="423" w:hanging="421"/>
      </w:pPr>
      <w:r>
        <w:t>Этап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(день</w:t>
      </w:r>
      <w:r>
        <w:rPr>
          <w:spacing w:val="-4"/>
        </w:rPr>
        <w:t xml:space="preserve"> 2–5)</w:t>
      </w:r>
    </w:p>
    <w:p w:rsidR="006363E4" w:rsidRDefault="006363E4">
      <w:pPr>
        <w:pStyle w:val="a3"/>
        <w:spacing w:before="4"/>
        <w:ind w:left="0"/>
        <w:rPr>
          <w:b/>
        </w:rPr>
      </w:pPr>
    </w:p>
    <w:p w:rsidR="006363E4" w:rsidRDefault="00565DC2">
      <w:pPr>
        <w:pStyle w:val="a4"/>
        <w:numPr>
          <w:ilvl w:val="2"/>
          <w:numId w:val="2"/>
        </w:numPr>
        <w:tabs>
          <w:tab w:val="left" w:pos="854"/>
        </w:tabs>
        <w:ind w:right="137"/>
        <w:rPr>
          <w:sz w:val="28"/>
        </w:rPr>
      </w:pPr>
      <w:r>
        <w:rPr>
          <w:sz w:val="28"/>
        </w:rPr>
        <w:t>Установление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0"/>
          <w:sz w:val="28"/>
        </w:rPr>
        <w:t xml:space="preserve"> </w:t>
      </w:r>
      <w:r>
        <w:rPr>
          <w:sz w:val="28"/>
        </w:rPr>
        <w:t>(пострадавший,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участники, свидетели, родители (законные представители) и др.).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3"/>
        </w:tabs>
        <w:spacing w:line="321" w:lineRule="exact"/>
        <w:ind w:left="853" w:hanging="851"/>
        <w:rPr>
          <w:sz w:val="28"/>
        </w:rPr>
      </w:pPr>
      <w:r>
        <w:rPr>
          <w:sz w:val="28"/>
        </w:rPr>
        <w:t>Выяснение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произошедшего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конфликта.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3"/>
        </w:tabs>
        <w:ind w:left="853" w:hanging="851"/>
        <w:rPr>
          <w:sz w:val="28"/>
        </w:rPr>
      </w:pPr>
      <w:r>
        <w:rPr>
          <w:sz w:val="28"/>
        </w:rPr>
        <w:t>Запрос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конфликта.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4"/>
          <w:tab w:val="left" w:pos="1921"/>
          <w:tab w:val="left" w:pos="3864"/>
          <w:tab w:val="left" w:pos="6362"/>
          <w:tab w:val="left" w:pos="8413"/>
        </w:tabs>
        <w:spacing w:before="2"/>
        <w:ind w:right="138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документов:</w:t>
      </w:r>
      <w:r>
        <w:rPr>
          <w:sz w:val="28"/>
        </w:rPr>
        <w:tab/>
      </w:r>
      <w:r>
        <w:rPr>
          <w:spacing w:val="-2"/>
          <w:sz w:val="28"/>
        </w:rPr>
        <w:t>объяснительных,</w:t>
      </w:r>
      <w:r>
        <w:rPr>
          <w:sz w:val="28"/>
        </w:rPr>
        <w:tab/>
      </w:r>
      <w:r>
        <w:rPr>
          <w:spacing w:val="-2"/>
          <w:sz w:val="28"/>
        </w:rPr>
        <w:t>медицинских</w:t>
      </w:r>
      <w:r>
        <w:rPr>
          <w:sz w:val="28"/>
        </w:rPr>
        <w:tab/>
      </w:r>
      <w:r>
        <w:rPr>
          <w:spacing w:val="-2"/>
          <w:sz w:val="28"/>
        </w:rPr>
        <w:t xml:space="preserve">справок </w:t>
      </w:r>
      <w:r>
        <w:rPr>
          <w:sz w:val="28"/>
        </w:rPr>
        <w:t>(при необходимости), свидетельских показаний.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3"/>
        </w:tabs>
        <w:spacing w:line="322" w:lineRule="exact"/>
        <w:ind w:left="853" w:hanging="851"/>
        <w:rPr>
          <w:sz w:val="28"/>
        </w:rPr>
      </w:pPr>
      <w:r>
        <w:rPr>
          <w:sz w:val="28"/>
        </w:rPr>
        <w:t>Проверка</w:t>
      </w:r>
      <w:r>
        <w:rPr>
          <w:spacing w:val="-9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актов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3"/>
        </w:tabs>
        <w:spacing w:line="322" w:lineRule="exact"/>
        <w:ind w:left="853" w:hanging="851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нарушений.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0"/>
          <w:tab w:val="left" w:pos="854"/>
        </w:tabs>
        <w:ind w:right="143"/>
        <w:jc w:val="both"/>
        <w:rPr>
          <w:sz w:val="28"/>
        </w:rPr>
      </w:pPr>
      <w:proofErr w:type="gramStart"/>
      <w:r>
        <w:rPr>
          <w:sz w:val="28"/>
        </w:rPr>
        <w:t>Встреча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 </w:t>
      </w:r>
      <w:r>
        <w:rPr>
          <w:sz w:val="28"/>
        </w:rPr>
        <w:t>конфликта,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объяснительных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необходимых характеристик.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0"/>
          <w:tab w:val="left" w:pos="854"/>
        </w:tabs>
        <w:spacing w:before="2"/>
        <w:ind w:right="134"/>
        <w:jc w:val="both"/>
        <w:rPr>
          <w:sz w:val="28"/>
        </w:rPr>
      </w:pPr>
      <w:r>
        <w:rPr>
          <w:sz w:val="28"/>
        </w:rPr>
        <w:t>При необходимости привл</w:t>
      </w:r>
      <w:r>
        <w:rPr>
          <w:sz w:val="28"/>
        </w:rPr>
        <w:t>ечь к беседе с участниками конфликта психологическую службу (штатный педагог-психолог), службу медиации, председателя первичной профсоюзной организации.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0"/>
          <w:tab w:val="left" w:pos="854"/>
        </w:tabs>
        <w:ind w:right="142"/>
        <w:jc w:val="both"/>
        <w:rPr>
          <w:sz w:val="28"/>
        </w:rPr>
      </w:pPr>
      <w:r>
        <w:rPr>
          <w:sz w:val="28"/>
        </w:rPr>
        <w:t xml:space="preserve">Установление виновной стороны конфликта и принятие к ней необходимых мер реагирования (воспитательных, </w:t>
      </w:r>
      <w:r>
        <w:rPr>
          <w:sz w:val="28"/>
        </w:rPr>
        <w:t xml:space="preserve">организационных, </w:t>
      </w:r>
      <w:r>
        <w:rPr>
          <w:spacing w:val="-2"/>
          <w:sz w:val="28"/>
        </w:rPr>
        <w:t>дисциплинарных).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0"/>
          <w:tab w:val="left" w:pos="854"/>
        </w:tabs>
        <w:spacing w:line="242" w:lineRule="auto"/>
        <w:ind w:right="142"/>
        <w:jc w:val="both"/>
        <w:rPr>
          <w:sz w:val="28"/>
        </w:rPr>
      </w:pPr>
      <w:r>
        <w:rPr>
          <w:sz w:val="28"/>
        </w:rPr>
        <w:t>Оформление принятых решений и направление их учредителю образовательной организации (при необходимости).</w:t>
      </w:r>
    </w:p>
    <w:p w:rsidR="006363E4" w:rsidRDefault="00565DC2">
      <w:pPr>
        <w:pStyle w:val="a4"/>
        <w:numPr>
          <w:ilvl w:val="2"/>
          <w:numId w:val="2"/>
        </w:numPr>
        <w:tabs>
          <w:tab w:val="left" w:pos="850"/>
          <w:tab w:val="left" w:pos="854"/>
        </w:tabs>
        <w:spacing w:before="61"/>
        <w:ind w:right="136"/>
        <w:jc w:val="both"/>
        <w:rPr>
          <w:sz w:val="28"/>
        </w:rPr>
      </w:pPr>
      <w:r>
        <w:rPr>
          <w:sz w:val="28"/>
        </w:rPr>
        <w:t>В случае невозможности урегулирования конфликта в рамках текущего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взаимодействия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инициировать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обращение в комиссию по урегулированию споров между участниками образовательных отношений.</w:t>
      </w:r>
    </w:p>
    <w:p w:rsidR="006363E4" w:rsidRDefault="00565DC2">
      <w:pPr>
        <w:pStyle w:val="1"/>
        <w:numPr>
          <w:ilvl w:val="1"/>
          <w:numId w:val="3"/>
        </w:numPr>
        <w:tabs>
          <w:tab w:val="left" w:pos="423"/>
        </w:tabs>
        <w:spacing w:before="284"/>
        <w:ind w:left="423" w:hanging="421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Заседание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(день</w:t>
      </w:r>
      <w:r>
        <w:rPr>
          <w:spacing w:val="-8"/>
        </w:rPr>
        <w:t xml:space="preserve"> </w:t>
      </w:r>
      <w:r>
        <w:rPr>
          <w:spacing w:val="-4"/>
        </w:rPr>
        <w:t>5–8)</w:t>
      </w:r>
    </w:p>
    <w:p w:rsidR="006363E4" w:rsidRDefault="006363E4">
      <w:pPr>
        <w:pStyle w:val="a3"/>
        <w:spacing w:before="2"/>
        <w:ind w:left="0"/>
        <w:rPr>
          <w:b/>
        </w:rPr>
      </w:pPr>
    </w:p>
    <w:p w:rsidR="006363E4" w:rsidRDefault="00565DC2">
      <w:pPr>
        <w:pStyle w:val="a4"/>
        <w:numPr>
          <w:ilvl w:val="2"/>
          <w:numId w:val="3"/>
        </w:numPr>
        <w:tabs>
          <w:tab w:val="left" w:pos="719"/>
          <w:tab w:val="left" w:pos="721"/>
          <w:tab w:val="left" w:pos="2082"/>
          <w:tab w:val="left" w:pos="3689"/>
          <w:tab w:val="left" w:pos="4056"/>
          <w:tab w:val="left" w:pos="5575"/>
          <w:tab w:val="left" w:pos="7160"/>
          <w:tab w:val="left" w:pos="7971"/>
          <w:tab w:val="left" w:pos="8357"/>
        </w:tabs>
        <w:spacing w:line="242" w:lineRule="auto"/>
        <w:ind w:left="721" w:right="139" w:hanging="720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комиссию,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4"/>
          <w:sz w:val="28"/>
        </w:rPr>
        <w:t>даты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времени заседания.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720"/>
        </w:tabs>
        <w:spacing w:line="317" w:lineRule="exact"/>
        <w:ind w:left="720" w:hanging="718"/>
        <w:rPr>
          <w:sz w:val="28"/>
        </w:rPr>
      </w:pPr>
      <w:r>
        <w:rPr>
          <w:sz w:val="28"/>
        </w:rPr>
        <w:t>Уведомление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заседании.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719"/>
          <w:tab w:val="left" w:pos="721"/>
          <w:tab w:val="left" w:pos="1933"/>
          <w:tab w:val="left" w:pos="3311"/>
          <w:tab w:val="left" w:pos="4742"/>
          <w:tab w:val="left" w:pos="6630"/>
          <w:tab w:val="left" w:pos="7719"/>
          <w:tab w:val="left" w:pos="8851"/>
        </w:tabs>
        <w:ind w:left="721" w:right="136" w:hanging="720"/>
        <w:rPr>
          <w:sz w:val="28"/>
        </w:rPr>
      </w:pP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заседания</w:t>
      </w:r>
      <w:r>
        <w:rPr>
          <w:sz w:val="28"/>
        </w:rPr>
        <w:tab/>
      </w:r>
      <w:r>
        <w:rPr>
          <w:spacing w:val="-2"/>
          <w:sz w:val="28"/>
        </w:rPr>
        <w:t>комиссии,</w:t>
      </w:r>
      <w:r>
        <w:rPr>
          <w:sz w:val="28"/>
        </w:rPr>
        <w:tab/>
      </w:r>
      <w:r>
        <w:rPr>
          <w:spacing w:val="-2"/>
          <w:sz w:val="28"/>
        </w:rPr>
        <w:t>заслушивание</w:t>
      </w:r>
      <w:r>
        <w:rPr>
          <w:sz w:val="28"/>
        </w:rPr>
        <w:tab/>
      </w:r>
      <w:r>
        <w:rPr>
          <w:spacing w:val="-2"/>
          <w:sz w:val="28"/>
        </w:rPr>
        <w:t>сторон,</w:t>
      </w:r>
      <w:r>
        <w:rPr>
          <w:sz w:val="28"/>
        </w:rPr>
        <w:tab/>
      </w:r>
      <w:r>
        <w:rPr>
          <w:spacing w:val="-2"/>
          <w:sz w:val="28"/>
        </w:rPr>
        <w:t>третьих</w:t>
      </w:r>
      <w:r>
        <w:rPr>
          <w:sz w:val="28"/>
        </w:rPr>
        <w:tab/>
      </w:r>
      <w:r>
        <w:rPr>
          <w:spacing w:val="-4"/>
          <w:sz w:val="28"/>
        </w:rPr>
        <w:t xml:space="preserve">лиц, </w:t>
      </w:r>
      <w:r>
        <w:rPr>
          <w:sz w:val="28"/>
        </w:rPr>
        <w:t>анализ доказательств.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720"/>
        </w:tabs>
        <w:spacing w:line="321" w:lineRule="exact"/>
        <w:ind w:left="720" w:hanging="718"/>
        <w:rPr>
          <w:sz w:val="28"/>
        </w:rPr>
      </w:pPr>
      <w:r>
        <w:rPr>
          <w:sz w:val="28"/>
        </w:rPr>
        <w:t>Приглашение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свидетелей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случаях).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720"/>
        </w:tabs>
        <w:ind w:left="720" w:hanging="718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форме.</w:t>
      </w:r>
    </w:p>
    <w:p w:rsidR="006363E4" w:rsidRDefault="00565DC2">
      <w:pPr>
        <w:pStyle w:val="1"/>
        <w:numPr>
          <w:ilvl w:val="1"/>
          <w:numId w:val="3"/>
        </w:numPr>
        <w:tabs>
          <w:tab w:val="left" w:pos="423"/>
        </w:tabs>
        <w:spacing w:before="285"/>
        <w:ind w:left="423" w:hanging="421"/>
      </w:pPr>
      <w:r>
        <w:t>Этап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(день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далее)</w:t>
      </w:r>
    </w:p>
    <w:p w:rsidR="006363E4" w:rsidRDefault="006363E4">
      <w:pPr>
        <w:pStyle w:val="a3"/>
        <w:spacing w:before="2"/>
        <w:ind w:left="0"/>
        <w:rPr>
          <w:b/>
        </w:rPr>
      </w:pPr>
    </w:p>
    <w:p w:rsidR="006363E4" w:rsidRDefault="00565DC2">
      <w:pPr>
        <w:pStyle w:val="a4"/>
        <w:numPr>
          <w:ilvl w:val="2"/>
          <w:numId w:val="3"/>
        </w:numPr>
        <w:tabs>
          <w:tab w:val="left" w:pos="719"/>
          <w:tab w:val="left" w:pos="721"/>
          <w:tab w:val="left" w:pos="4580"/>
          <w:tab w:val="left" w:pos="6570"/>
          <w:tab w:val="left" w:pos="8326"/>
        </w:tabs>
        <w:spacing w:line="276" w:lineRule="auto"/>
        <w:ind w:left="721" w:right="136" w:hanging="720"/>
        <w:rPr>
          <w:sz w:val="28"/>
        </w:rPr>
      </w:pPr>
      <w:r>
        <w:rPr>
          <w:spacing w:val="-2"/>
          <w:sz w:val="28"/>
        </w:rPr>
        <w:t>Руководитель/ответственный</w:t>
      </w:r>
      <w:r>
        <w:rPr>
          <w:sz w:val="28"/>
        </w:rPr>
        <w:tab/>
      </w:r>
      <w:r>
        <w:rPr>
          <w:spacing w:val="-2"/>
          <w:sz w:val="28"/>
        </w:rPr>
        <w:t>контролирует</w:t>
      </w:r>
      <w:r>
        <w:rPr>
          <w:sz w:val="28"/>
        </w:rPr>
        <w:tab/>
      </w:r>
      <w:r>
        <w:rPr>
          <w:spacing w:val="-2"/>
          <w:sz w:val="28"/>
        </w:rPr>
        <w:t>исполнение</w:t>
      </w:r>
      <w:r>
        <w:rPr>
          <w:sz w:val="28"/>
        </w:rPr>
        <w:tab/>
      </w:r>
      <w:r>
        <w:rPr>
          <w:spacing w:val="-2"/>
          <w:sz w:val="28"/>
        </w:rPr>
        <w:t>решения комиссии.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720"/>
        </w:tabs>
        <w:spacing w:line="321" w:lineRule="exact"/>
        <w:ind w:left="720" w:hanging="718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выполнении.</w:t>
      </w:r>
    </w:p>
    <w:p w:rsidR="006363E4" w:rsidRDefault="006363E4">
      <w:pPr>
        <w:pStyle w:val="a3"/>
        <w:spacing w:before="11"/>
        <w:ind w:left="0"/>
      </w:pPr>
    </w:p>
    <w:p w:rsidR="006363E4" w:rsidRDefault="00565DC2">
      <w:pPr>
        <w:pStyle w:val="1"/>
        <w:numPr>
          <w:ilvl w:val="1"/>
          <w:numId w:val="3"/>
        </w:numPr>
        <w:tabs>
          <w:tab w:val="left" w:pos="423"/>
        </w:tabs>
        <w:ind w:left="423" w:hanging="421"/>
      </w:pPr>
      <w:r>
        <w:t>Этап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2"/>
        </w:rPr>
        <w:t>Обжалование</w:t>
      </w:r>
    </w:p>
    <w:p w:rsidR="006363E4" w:rsidRDefault="006363E4">
      <w:pPr>
        <w:pStyle w:val="a3"/>
        <w:spacing w:before="4"/>
        <w:ind w:left="0"/>
        <w:rPr>
          <w:b/>
        </w:rPr>
      </w:pPr>
    </w:p>
    <w:p w:rsidR="006363E4" w:rsidRDefault="00565DC2">
      <w:pPr>
        <w:pStyle w:val="a4"/>
        <w:numPr>
          <w:ilvl w:val="2"/>
          <w:numId w:val="3"/>
        </w:numPr>
        <w:tabs>
          <w:tab w:val="left" w:pos="719"/>
          <w:tab w:val="left" w:pos="721"/>
          <w:tab w:val="left" w:pos="2149"/>
          <w:tab w:val="left" w:pos="2986"/>
          <w:tab w:val="left" w:pos="3420"/>
          <w:tab w:val="left" w:pos="5432"/>
          <w:tab w:val="left" w:pos="6947"/>
          <w:tab w:val="left" w:pos="7542"/>
          <w:tab w:val="left" w:pos="8693"/>
        </w:tabs>
        <w:spacing w:line="276" w:lineRule="auto"/>
        <w:ind w:left="721" w:right="143" w:hanging="720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4"/>
          <w:sz w:val="28"/>
        </w:rPr>
        <w:t>дела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региональную</w:t>
      </w:r>
      <w:r>
        <w:rPr>
          <w:sz w:val="28"/>
        </w:rPr>
        <w:tab/>
      </w:r>
      <w:r>
        <w:rPr>
          <w:spacing w:val="-2"/>
          <w:sz w:val="28"/>
        </w:rPr>
        <w:t>комиссию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 xml:space="preserve">чести </w:t>
      </w:r>
      <w:r>
        <w:rPr>
          <w:sz w:val="28"/>
        </w:rPr>
        <w:t>и достоинства педагогов.</w:t>
      </w:r>
    </w:p>
    <w:p w:rsidR="006363E4" w:rsidRDefault="00565DC2">
      <w:pPr>
        <w:pStyle w:val="a4"/>
        <w:numPr>
          <w:ilvl w:val="2"/>
          <w:numId w:val="3"/>
        </w:numPr>
        <w:tabs>
          <w:tab w:val="left" w:pos="719"/>
          <w:tab w:val="left" w:pos="721"/>
        </w:tabs>
        <w:spacing w:line="273" w:lineRule="auto"/>
        <w:ind w:left="721" w:right="145" w:hanging="720"/>
        <w:rPr>
          <w:sz w:val="28"/>
        </w:rPr>
      </w:pP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(управление </w:t>
      </w:r>
      <w:r>
        <w:rPr>
          <w:sz w:val="28"/>
        </w:rPr>
        <w:lastRenderedPageBreak/>
        <w:t>образованием, правоохранительные, следственные органы, суд).</w:t>
      </w:r>
    </w:p>
    <w:p w:rsidR="006363E4" w:rsidRPr="00942FDA" w:rsidRDefault="00565DC2" w:rsidP="00942FDA">
      <w:pPr>
        <w:pStyle w:val="a4"/>
        <w:numPr>
          <w:ilvl w:val="0"/>
          <w:numId w:val="6"/>
        </w:numPr>
        <w:tabs>
          <w:tab w:val="left" w:pos="281"/>
        </w:tabs>
        <w:rPr>
          <w:b/>
          <w:sz w:val="28"/>
        </w:rPr>
      </w:pPr>
      <w:r w:rsidRPr="00942FDA">
        <w:rPr>
          <w:b/>
          <w:sz w:val="28"/>
        </w:rPr>
        <w:t>Дополнительные</w:t>
      </w:r>
      <w:r w:rsidRPr="00942FDA">
        <w:rPr>
          <w:b/>
          <w:spacing w:val="-13"/>
          <w:sz w:val="28"/>
        </w:rPr>
        <w:t xml:space="preserve"> </w:t>
      </w:r>
      <w:r w:rsidRPr="00942FDA">
        <w:rPr>
          <w:b/>
          <w:spacing w:val="-2"/>
          <w:sz w:val="28"/>
        </w:rPr>
        <w:t>рекомендации</w:t>
      </w:r>
    </w:p>
    <w:p w:rsidR="006363E4" w:rsidRDefault="006363E4">
      <w:pPr>
        <w:pStyle w:val="a3"/>
        <w:spacing w:before="2"/>
        <w:ind w:left="0"/>
        <w:rPr>
          <w:b/>
        </w:rPr>
      </w:pP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line="276" w:lineRule="auto"/>
        <w:ind w:right="146"/>
        <w:jc w:val="both"/>
        <w:rPr>
          <w:sz w:val="28"/>
        </w:rPr>
      </w:pPr>
      <w:r>
        <w:rPr>
          <w:sz w:val="28"/>
        </w:rPr>
        <w:t>Усилить проведение просветительской деятельности и разъяснительной работы, направленной на повышение уровня правовой культуры участников образовательных отношений.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61" w:line="276" w:lineRule="auto"/>
        <w:ind w:right="136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80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акты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по урегулированию</w:t>
      </w:r>
      <w:r>
        <w:rPr>
          <w:sz w:val="28"/>
        </w:rPr>
        <w:t xml:space="preserve"> споров между участниками образовательных отношений, положение о нормах профессиональной этики педагогических работников, локальные акты организации о применении к обучающимся и снятии с обучающихся мер дисциплинарного взыскания,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и др.).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Включать в работу медиацию и психологическое сопровождение всех сторон конфликтной ситуации.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hanging="565"/>
        <w:jc w:val="both"/>
        <w:rPr>
          <w:sz w:val="28"/>
        </w:rPr>
      </w:pPr>
      <w:r>
        <w:rPr>
          <w:sz w:val="28"/>
        </w:rPr>
        <w:t>Уделять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случаям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48" w:line="276" w:lineRule="auto"/>
        <w:ind w:right="1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8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77"/>
          <w:sz w:val="28"/>
        </w:rPr>
        <w:t xml:space="preserve"> </w:t>
      </w:r>
      <w:proofErr w:type="gramStart"/>
      <w:r>
        <w:rPr>
          <w:sz w:val="28"/>
        </w:rPr>
        <w:t>жалоб</w:t>
      </w:r>
      <w:r>
        <w:rPr>
          <w:spacing w:val="78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78"/>
          <w:sz w:val="28"/>
        </w:rPr>
        <w:t xml:space="preserve">  </w:t>
      </w:r>
      <w:r>
        <w:rPr>
          <w:sz w:val="28"/>
        </w:rPr>
        <w:t>педагога</w:t>
      </w:r>
      <w:r>
        <w:rPr>
          <w:spacing w:val="80"/>
          <w:sz w:val="28"/>
        </w:rPr>
        <w:t xml:space="preserve">  </w:t>
      </w:r>
      <w:r>
        <w:rPr>
          <w:sz w:val="28"/>
        </w:rPr>
        <w:t>-</w:t>
      </w:r>
      <w:r>
        <w:rPr>
          <w:spacing w:val="78"/>
          <w:sz w:val="28"/>
        </w:rPr>
        <w:t xml:space="preserve">  </w:t>
      </w:r>
      <w:r>
        <w:rPr>
          <w:sz w:val="28"/>
        </w:rPr>
        <w:t>защищать</w:t>
      </w:r>
      <w:r>
        <w:rPr>
          <w:spacing w:val="77"/>
          <w:sz w:val="28"/>
        </w:rPr>
        <w:t xml:space="preserve">  </w:t>
      </w:r>
      <w:r>
        <w:rPr>
          <w:sz w:val="28"/>
        </w:rPr>
        <w:t>его</w:t>
      </w:r>
      <w:r>
        <w:rPr>
          <w:spacing w:val="78"/>
          <w:sz w:val="28"/>
        </w:rPr>
        <w:t xml:space="preserve">  </w:t>
      </w:r>
      <w:r>
        <w:rPr>
          <w:sz w:val="28"/>
        </w:rPr>
        <w:t>честь и достоинство, не допускать предвзятости и необъективного отношения к участникам конфликта.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before="1" w:line="276" w:lineRule="auto"/>
        <w:ind w:right="139"/>
        <w:jc w:val="both"/>
        <w:rPr>
          <w:sz w:val="28"/>
        </w:rPr>
      </w:pPr>
      <w:r>
        <w:rPr>
          <w:sz w:val="28"/>
        </w:rPr>
        <w:t xml:space="preserve">Оказывать морально-психологическую помощь и поддержку, анализировать и реагировать на запросы и потребности педагогического </w:t>
      </w:r>
      <w:r>
        <w:rPr>
          <w:spacing w:val="-2"/>
          <w:sz w:val="28"/>
        </w:rPr>
        <w:t>коллектива.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line="276" w:lineRule="auto"/>
        <w:ind w:right="140"/>
        <w:jc w:val="both"/>
        <w:rPr>
          <w:sz w:val="28"/>
        </w:rPr>
      </w:pPr>
      <w:r>
        <w:rPr>
          <w:sz w:val="28"/>
        </w:rPr>
        <w:t>Пресекать интриги, слу</w:t>
      </w:r>
      <w:r>
        <w:rPr>
          <w:sz w:val="28"/>
        </w:rPr>
        <w:t>хи, сплетни, проявления нечестности, подлости, лицемерия в коллективе.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line="278" w:lineRule="auto"/>
        <w:ind w:right="144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80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прозрачность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 в организации, документировать все решения.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6"/>
          <w:tab w:val="left" w:pos="568"/>
        </w:tabs>
        <w:spacing w:line="276" w:lineRule="auto"/>
        <w:ind w:right="145"/>
        <w:jc w:val="both"/>
        <w:rPr>
          <w:sz w:val="28"/>
        </w:rPr>
      </w:pPr>
      <w:r>
        <w:rPr>
          <w:sz w:val="28"/>
        </w:rPr>
        <w:t>В особых ситуациях можно применять ускоренный порядок рассмотрения конфликта (</w:t>
      </w:r>
      <w:r>
        <w:rPr>
          <w:sz w:val="28"/>
        </w:rPr>
        <w:t>по локальному акту).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5"/>
          <w:tab w:val="left" w:pos="568"/>
        </w:tabs>
        <w:spacing w:line="276" w:lineRule="auto"/>
        <w:ind w:right="141"/>
        <w:jc w:val="both"/>
        <w:rPr>
          <w:sz w:val="28"/>
        </w:rPr>
      </w:pPr>
      <w:r>
        <w:rPr>
          <w:sz w:val="28"/>
        </w:rPr>
        <w:t>Проводить просветительскую работу со всеми участниками образовательных отношений, чтобы не допустить возникновения ситуаций, когда из-за недостатка необходимой информации появляются сомнения в законности действий педагогических работни</w:t>
      </w:r>
      <w:r>
        <w:rPr>
          <w:sz w:val="28"/>
        </w:rPr>
        <w:t>ков.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5"/>
          <w:tab w:val="left" w:pos="568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>Руководитель организации должен осуществлять контроль и проводить профилактические меры, направленные на минимизацию рисков повторения конфликтных ситуаций.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5"/>
          <w:tab w:val="left" w:pos="568"/>
        </w:tabs>
        <w:spacing w:line="276" w:lineRule="auto"/>
        <w:ind w:right="13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социально опасном положении для оказания им социально- психологической и педагогической помощи.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5"/>
          <w:tab w:val="left" w:pos="568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В целях выявления и устранения причин и условий, способствующих правонарушениям и антиобщественным действиям несовершеннолетних организовывать осуществление и</w:t>
      </w:r>
      <w:r>
        <w:rPr>
          <w:sz w:val="28"/>
        </w:rPr>
        <w:t xml:space="preserve">ндивидуальной профилактической работы с детьми для предупреждения правонарушений либо для оказания социальной помощи и (или) реабилитации </w:t>
      </w:r>
      <w:r>
        <w:rPr>
          <w:sz w:val="28"/>
        </w:rPr>
        <w:lastRenderedPageBreak/>
        <w:t>несовершеннолетних, а также с их родителями или иными законными представителями несовершеннолетних, если они не исполн</w:t>
      </w:r>
      <w:r>
        <w:rPr>
          <w:sz w:val="28"/>
        </w:rPr>
        <w:t>яют свои обязанности по их воспитанию, обучению и (или) содержанию (постановка обучающихся на внутришкольный учет.</w:t>
      </w:r>
    </w:p>
    <w:p w:rsidR="006363E4" w:rsidRDefault="00565DC2">
      <w:pPr>
        <w:pStyle w:val="a4"/>
        <w:numPr>
          <w:ilvl w:val="1"/>
          <w:numId w:val="1"/>
        </w:numPr>
        <w:tabs>
          <w:tab w:val="left" w:pos="565"/>
          <w:tab w:val="left" w:pos="568"/>
        </w:tabs>
        <w:spacing w:before="61" w:line="276" w:lineRule="auto"/>
        <w:ind w:right="140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необходимости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инициативе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организации в индивидуальной профилактической работе с обучающимися могут </w:t>
      </w:r>
      <w:r>
        <w:rPr>
          <w:sz w:val="28"/>
        </w:rPr>
        <w:t>участвовать иные органы и учреждения системы профилактики безнадзорности и правонарушений несовершеннолетних.</w:t>
      </w:r>
    </w:p>
    <w:sectPr w:rsidR="006363E4">
      <w:pgSz w:w="11910" w:h="16840"/>
      <w:pgMar w:top="4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675F"/>
    <w:multiLevelType w:val="multilevel"/>
    <w:tmpl w:val="ED9C163E"/>
    <w:lvl w:ilvl="0">
      <w:start w:val="4"/>
      <w:numFmt w:val="decimal"/>
      <w:lvlText w:val="%1"/>
      <w:lvlJc w:val="left"/>
      <w:pPr>
        <w:ind w:left="854" w:hanging="8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4" w:hanging="8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464E630B"/>
    <w:multiLevelType w:val="multilevel"/>
    <w:tmpl w:val="B058D00C"/>
    <w:lvl w:ilvl="0">
      <w:start w:val="4"/>
      <w:numFmt w:val="decimal"/>
      <w:lvlText w:val="%1"/>
      <w:lvlJc w:val="left"/>
      <w:pPr>
        <w:ind w:left="4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4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3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9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9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8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65A82A73"/>
    <w:multiLevelType w:val="multilevel"/>
    <w:tmpl w:val="FCAE52A0"/>
    <w:lvl w:ilvl="0">
      <w:start w:val="6"/>
      <w:numFmt w:val="decimal"/>
      <w:lvlText w:val="%1"/>
      <w:lvlJc w:val="left"/>
      <w:pPr>
        <w:ind w:left="5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7057797F"/>
    <w:multiLevelType w:val="hybridMultilevel"/>
    <w:tmpl w:val="2A16E998"/>
    <w:lvl w:ilvl="0" w:tplc="BEFEC8C8">
      <w:start w:val="5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4140255"/>
    <w:multiLevelType w:val="multilevel"/>
    <w:tmpl w:val="2CFAD964"/>
    <w:lvl w:ilvl="0">
      <w:start w:val="2"/>
      <w:numFmt w:val="decimal"/>
      <w:lvlText w:val="%1"/>
      <w:lvlJc w:val="left"/>
      <w:pPr>
        <w:ind w:left="5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AEB53DC"/>
    <w:multiLevelType w:val="multilevel"/>
    <w:tmpl w:val="77322108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3E4"/>
    <w:rsid w:val="00565DC2"/>
    <w:rsid w:val="006363E4"/>
    <w:rsid w:val="00942FDA"/>
    <w:rsid w:val="00E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C609"/>
  <w15:docId w15:val="{8F8DFB3E-07CA-4D90-8ABA-E7B80C5B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hanging="567"/>
    </w:pPr>
  </w:style>
  <w:style w:type="paragraph" w:customStyle="1" w:styleId="TableParagraph">
    <w:name w:val="Table Paragraph"/>
    <w:basedOn w:val="a"/>
    <w:uiPriority w:val="1"/>
    <w:qFormat/>
    <w:pPr>
      <w:spacing w:before="4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Эдгар Азизбекян</dc:creator>
  <cp:lastModifiedBy>User</cp:lastModifiedBy>
  <cp:revision>2</cp:revision>
  <dcterms:created xsi:type="dcterms:W3CDTF">2026-02-18T14:34:00Z</dcterms:created>
  <dcterms:modified xsi:type="dcterms:W3CDTF">2026-02-18T14:58:00Z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2010</vt:lpwstr>
  </property>
</Properties>
</file>