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6170" w14:textId="2AEF3ECB" w:rsidR="00661F5A" w:rsidRDefault="00B07C04" w:rsidP="00B07C04">
      <w:pPr>
        <w:pStyle w:val="a3"/>
        <w:spacing w:before="59"/>
        <w:ind w:left="6889" w:right="4" w:firstLine="1925"/>
        <w:jc w:val="right"/>
      </w:pPr>
      <w:r>
        <w:rPr>
          <w:spacing w:val="-2"/>
        </w:rPr>
        <w:t xml:space="preserve">Утверждаю </w:t>
      </w:r>
      <w:r>
        <w:t>директор</w:t>
      </w:r>
      <w:r>
        <w:rPr>
          <w:spacing w:val="-3"/>
        </w:rPr>
        <w:t xml:space="preserve"> </w:t>
      </w:r>
      <w:r>
        <w:t xml:space="preserve">МКОУ ООШ д. </w:t>
      </w:r>
      <w:proofErr w:type="spellStart"/>
      <w:r>
        <w:t>Нелоба</w:t>
      </w:r>
      <w:proofErr w:type="spellEnd"/>
    </w:p>
    <w:p w14:paraId="4B3113DA" w14:textId="63BDFF87" w:rsidR="00661F5A" w:rsidRDefault="00B07C04" w:rsidP="00B07C04">
      <w:pPr>
        <w:pStyle w:val="a3"/>
        <w:tabs>
          <w:tab w:val="left" w:pos="1466"/>
        </w:tabs>
        <w:ind w:right="7"/>
        <w:jc w:val="right"/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Г.М.Гареева</w:t>
      </w:r>
      <w:proofErr w:type="spellEnd"/>
    </w:p>
    <w:p w14:paraId="34D37C5F" w14:textId="77777777" w:rsidR="00661F5A" w:rsidRDefault="00661F5A">
      <w:pPr>
        <w:pStyle w:val="a3"/>
        <w:spacing w:before="222"/>
      </w:pPr>
    </w:p>
    <w:p w14:paraId="30570AC0" w14:textId="62E36BFD" w:rsidR="00661F5A" w:rsidRDefault="00B07C04">
      <w:pPr>
        <w:pStyle w:val="1"/>
        <w:ind w:left="1518" w:right="1375" w:hanging="82"/>
      </w:pPr>
      <w:r>
        <w:t>План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обучающихся с низкой учебной мотивацией на 2025</w:t>
      </w:r>
      <w:r>
        <w:t>- 2026</w:t>
      </w:r>
      <w:r>
        <w:t xml:space="preserve"> учебный год</w:t>
      </w:r>
    </w:p>
    <w:p w14:paraId="1644311C" w14:textId="77777777" w:rsidR="00661F5A" w:rsidRDefault="00661F5A">
      <w:pPr>
        <w:pStyle w:val="a3"/>
        <w:spacing w:before="243"/>
        <w:rPr>
          <w:b/>
        </w:rPr>
      </w:pPr>
    </w:p>
    <w:p w14:paraId="511CABFA" w14:textId="77777777" w:rsidR="00661F5A" w:rsidRDefault="00B07C04">
      <w:pPr>
        <w:pStyle w:val="a3"/>
        <w:spacing w:before="1"/>
        <w:ind w:left="424"/>
      </w:pPr>
      <w:r>
        <w:rPr>
          <w:spacing w:val="-2"/>
        </w:rPr>
        <w:t>Цели:</w:t>
      </w:r>
    </w:p>
    <w:p w14:paraId="53FE877C" w14:textId="77777777" w:rsidR="00661F5A" w:rsidRDefault="00B07C04">
      <w:pPr>
        <w:pStyle w:val="a4"/>
        <w:numPr>
          <w:ilvl w:val="0"/>
          <w:numId w:val="2"/>
        </w:numPr>
        <w:tabs>
          <w:tab w:val="left" w:pos="424"/>
        </w:tabs>
        <w:spacing w:before="249" w:line="276" w:lineRule="auto"/>
        <w:ind w:right="627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 благоприятной среды развития личности.</w:t>
      </w:r>
    </w:p>
    <w:p w14:paraId="66A08EF0" w14:textId="77777777" w:rsidR="00661F5A" w:rsidRDefault="00B07C04">
      <w:pPr>
        <w:pStyle w:val="a4"/>
        <w:numPr>
          <w:ilvl w:val="0"/>
          <w:numId w:val="2"/>
        </w:numPr>
        <w:tabs>
          <w:tab w:val="left" w:pos="424"/>
        </w:tabs>
        <w:spacing w:before="2" w:line="424" w:lineRule="auto"/>
        <w:ind w:right="1599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успеваемостью. </w:t>
      </w:r>
      <w:r>
        <w:rPr>
          <w:spacing w:val="-2"/>
          <w:sz w:val="28"/>
        </w:rPr>
        <w:t>Задачи:</w:t>
      </w:r>
    </w:p>
    <w:p w14:paraId="389886CC" w14:textId="77777777" w:rsidR="00661F5A" w:rsidRDefault="00B07C04">
      <w:pPr>
        <w:pStyle w:val="a4"/>
        <w:numPr>
          <w:ilvl w:val="1"/>
          <w:numId w:val="2"/>
        </w:numPr>
        <w:tabs>
          <w:tab w:val="left" w:pos="424"/>
        </w:tabs>
        <w:spacing w:before="5" w:line="276" w:lineRule="auto"/>
        <w:ind w:right="535"/>
        <w:rPr>
          <w:sz w:val="28"/>
        </w:rPr>
      </w:pPr>
      <w:r>
        <w:rPr>
          <w:sz w:val="28"/>
        </w:rPr>
        <w:t>Активное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сферы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 нормативных документов.</w:t>
      </w:r>
    </w:p>
    <w:p w14:paraId="4E781261" w14:textId="77777777" w:rsidR="00661F5A" w:rsidRDefault="00B07C04">
      <w:pPr>
        <w:pStyle w:val="a4"/>
        <w:numPr>
          <w:ilvl w:val="1"/>
          <w:numId w:val="2"/>
        </w:numPr>
        <w:tabs>
          <w:tab w:val="left" w:pos="423"/>
        </w:tabs>
        <w:spacing w:line="316" w:lineRule="exact"/>
        <w:ind w:left="423"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семья.</w:t>
      </w:r>
    </w:p>
    <w:p w14:paraId="6F65FE02" w14:textId="77777777" w:rsidR="00661F5A" w:rsidRDefault="00B07C04">
      <w:pPr>
        <w:pStyle w:val="a4"/>
        <w:numPr>
          <w:ilvl w:val="1"/>
          <w:numId w:val="2"/>
        </w:numPr>
        <w:tabs>
          <w:tab w:val="left" w:pos="423"/>
        </w:tabs>
        <w:spacing w:before="47"/>
        <w:ind w:left="423" w:hanging="361"/>
        <w:rPr>
          <w:sz w:val="28"/>
        </w:rPr>
      </w:pPr>
      <w:r>
        <w:rPr>
          <w:sz w:val="28"/>
        </w:rPr>
        <w:t>Помощь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14:paraId="36CE8CB6" w14:textId="77777777" w:rsidR="00661F5A" w:rsidRDefault="00B07C04">
      <w:pPr>
        <w:pStyle w:val="1"/>
        <w:numPr>
          <w:ilvl w:val="2"/>
          <w:numId w:val="2"/>
        </w:numPr>
        <w:tabs>
          <w:tab w:val="left" w:pos="1335"/>
        </w:tabs>
        <w:spacing w:before="55"/>
        <w:ind w:left="1335" w:hanging="359"/>
        <w:jc w:val="left"/>
      </w:pP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выяснению</w:t>
      </w:r>
      <w:r>
        <w:rPr>
          <w:spacing w:val="-11"/>
        </w:rPr>
        <w:t xml:space="preserve"> </w:t>
      </w:r>
      <w:r>
        <w:t>влияния</w:t>
      </w:r>
      <w:r>
        <w:rPr>
          <w:spacing w:val="-11"/>
        </w:rPr>
        <w:t xml:space="preserve"> </w:t>
      </w:r>
      <w:r>
        <w:t>семьи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успешность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обучении.</w:t>
      </w:r>
    </w:p>
    <w:p w14:paraId="2CF8F0DE" w14:textId="77777777" w:rsidR="00661F5A" w:rsidRDefault="00661F5A">
      <w:pPr>
        <w:pStyle w:val="a3"/>
        <w:spacing w:before="19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8"/>
        <w:gridCol w:w="2941"/>
      </w:tblGrid>
      <w:tr w:rsidR="00661F5A" w14:paraId="211D121C" w14:textId="77777777">
        <w:trPr>
          <w:trHeight w:val="969"/>
        </w:trPr>
        <w:tc>
          <w:tcPr>
            <w:tcW w:w="6638" w:type="dxa"/>
          </w:tcPr>
          <w:p w14:paraId="653D4AD0" w14:textId="77777777" w:rsidR="00661F5A" w:rsidRDefault="00B07C04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семей,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которые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влияют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на успешность в обучении</w:t>
            </w:r>
          </w:p>
        </w:tc>
        <w:tc>
          <w:tcPr>
            <w:tcW w:w="2941" w:type="dxa"/>
          </w:tcPr>
          <w:p w14:paraId="7B6C096A" w14:textId="77777777" w:rsidR="00661F5A" w:rsidRDefault="00B07C04">
            <w:pPr>
              <w:pStyle w:val="TableParagraph"/>
              <w:spacing w:before="2" w:line="322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Результаты</w:t>
            </w:r>
          </w:p>
          <w:p w14:paraId="7AB2315F" w14:textId="77777777" w:rsidR="00661F5A" w:rsidRDefault="00B07C04">
            <w:pPr>
              <w:pStyle w:val="TableParagraph"/>
              <w:spacing w:before="13" w:line="228" w:lineRule="auto"/>
              <w:ind w:left="109" w:right="3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успеваемости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детей </w:t>
            </w:r>
            <w:proofErr w:type="gramStart"/>
            <w:r>
              <w:rPr>
                <w:b/>
                <w:sz w:val="28"/>
              </w:rPr>
              <w:t>( уровни</w:t>
            </w:r>
            <w:proofErr w:type="gramEnd"/>
            <w:r>
              <w:rPr>
                <w:b/>
                <w:sz w:val="28"/>
              </w:rPr>
              <w:t>)</w:t>
            </w:r>
          </w:p>
        </w:tc>
      </w:tr>
      <w:tr w:rsidR="00661F5A" w14:paraId="79AD4817" w14:textId="77777777">
        <w:trPr>
          <w:trHeight w:val="1285"/>
        </w:trPr>
        <w:tc>
          <w:tcPr>
            <w:tcW w:w="6638" w:type="dxa"/>
          </w:tcPr>
          <w:p w14:paraId="734C74BD" w14:textId="77777777" w:rsidR="00661F5A" w:rsidRDefault="00B07C04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хорошей</w:t>
            </w:r>
          </w:p>
          <w:p w14:paraId="57277C2E" w14:textId="77777777" w:rsidR="00661F5A" w:rsidRDefault="00B07C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успеваемости,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поощряют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напряженные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14:paraId="20D3E4ED" w14:textId="77777777" w:rsidR="00661F5A" w:rsidRDefault="00B07C04">
            <w:pPr>
              <w:pStyle w:val="TableParagraph"/>
              <w:spacing w:before="12" w:line="304" w:lineRule="exact"/>
              <w:rPr>
                <w:sz w:val="28"/>
              </w:rPr>
            </w:pPr>
            <w:r>
              <w:rPr>
                <w:sz w:val="28"/>
              </w:rPr>
              <w:t>(ожидания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совпадают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познавательными способностями ребенка)</w:t>
            </w:r>
          </w:p>
        </w:tc>
        <w:tc>
          <w:tcPr>
            <w:tcW w:w="2941" w:type="dxa"/>
          </w:tcPr>
          <w:p w14:paraId="7C02275E" w14:textId="77777777" w:rsidR="00661F5A" w:rsidRDefault="00B07C0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Высокий</w:t>
            </w:r>
          </w:p>
        </w:tc>
      </w:tr>
      <w:tr w:rsidR="00661F5A" w14:paraId="3A70507A" w14:textId="77777777">
        <w:trPr>
          <w:trHeight w:val="965"/>
        </w:trPr>
        <w:tc>
          <w:tcPr>
            <w:tcW w:w="6638" w:type="dxa"/>
          </w:tcPr>
          <w:p w14:paraId="07B39FCE" w14:textId="77777777" w:rsidR="00661F5A" w:rsidRDefault="00B07C0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успех,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ожидают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хорошей</w:t>
            </w:r>
          </w:p>
          <w:p w14:paraId="110668A5" w14:textId="77777777" w:rsidR="00661F5A" w:rsidRDefault="00B07C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успеваемости,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(ожидания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совпадают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познавательными способностями ребенка)</w:t>
            </w:r>
          </w:p>
        </w:tc>
        <w:tc>
          <w:tcPr>
            <w:tcW w:w="2941" w:type="dxa"/>
          </w:tcPr>
          <w:p w14:paraId="3DE94E5E" w14:textId="77777777" w:rsidR="00661F5A" w:rsidRDefault="00B07C0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среднего</w:t>
            </w:r>
          </w:p>
        </w:tc>
      </w:tr>
      <w:tr w:rsidR="00661F5A" w14:paraId="183C1BEA" w14:textId="77777777">
        <w:trPr>
          <w:trHeight w:val="969"/>
        </w:trPr>
        <w:tc>
          <w:tcPr>
            <w:tcW w:w="6638" w:type="dxa"/>
          </w:tcPr>
          <w:p w14:paraId="01CC3A7B" w14:textId="77777777" w:rsidR="00661F5A" w:rsidRDefault="00B07C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ожидают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 хорошей успеваемости (независимо от их</w:t>
            </w:r>
          </w:p>
          <w:p w14:paraId="12EC3237" w14:textId="77777777" w:rsidR="00661F5A" w:rsidRDefault="00B07C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способностей)</w:t>
            </w:r>
          </w:p>
        </w:tc>
        <w:tc>
          <w:tcPr>
            <w:tcW w:w="2941" w:type="dxa"/>
          </w:tcPr>
          <w:p w14:paraId="0A4F1DEF" w14:textId="77777777" w:rsidR="00661F5A" w:rsidRDefault="00B07C0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Достаточный</w:t>
            </w:r>
          </w:p>
        </w:tc>
      </w:tr>
      <w:tr w:rsidR="00661F5A" w14:paraId="27593284" w14:textId="77777777">
        <w:trPr>
          <w:trHeight w:val="964"/>
        </w:trPr>
        <w:tc>
          <w:tcPr>
            <w:tcW w:w="6638" w:type="dxa"/>
          </w:tcPr>
          <w:p w14:paraId="55079B6D" w14:textId="77777777" w:rsidR="00661F5A" w:rsidRDefault="00B07C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успех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высоких</w:t>
            </w:r>
          </w:p>
          <w:p w14:paraId="1FE28003" w14:textId="77777777" w:rsidR="00661F5A" w:rsidRDefault="00B07C04">
            <w:pPr>
              <w:pStyle w:val="TableParagraph"/>
              <w:spacing w:before="2" w:line="310" w:lineRule="exact"/>
              <w:rPr>
                <w:sz w:val="28"/>
              </w:rPr>
            </w:pPr>
            <w:r>
              <w:rPr>
                <w:sz w:val="28"/>
              </w:rPr>
              <w:t>надежд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(независимо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способностей).</w:t>
            </w:r>
          </w:p>
        </w:tc>
        <w:tc>
          <w:tcPr>
            <w:tcW w:w="2941" w:type="dxa"/>
          </w:tcPr>
          <w:p w14:paraId="4F55BDA5" w14:textId="77777777" w:rsidR="00661F5A" w:rsidRDefault="00B07C0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Низкий</w:t>
            </w:r>
          </w:p>
        </w:tc>
      </w:tr>
    </w:tbl>
    <w:p w14:paraId="23F3C80C" w14:textId="77777777" w:rsidR="00661F5A" w:rsidRDefault="00661F5A">
      <w:pPr>
        <w:pStyle w:val="a3"/>
        <w:spacing w:before="42"/>
        <w:rPr>
          <w:b/>
        </w:rPr>
      </w:pPr>
    </w:p>
    <w:p w14:paraId="5A4E42E2" w14:textId="77777777" w:rsidR="00661F5A" w:rsidRDefault="00B07C04">
      <w:pPr>
        <w:pStyle w:val="a3"/>
        <w:spacing w:line="276" w:lineRule="auto"/>
        <w:ind w:left="280" w:firstLine="849"/>
      </w:pPr>
      <w:r>
        <w:t>Следовательно,</w:t>
      </w:r>
      <w:r>
        <w:rPr>
          <w:spacing w:val="-5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положительно</w:t>
      </w:r>
      <w:r>
        <w:rPr>
          <w:spacing w:val="-5"/>
        </w:rPr>
        <w:t xml:space="preserve"> </w:t>
      </w:r>
      <w:r>
        <w:t>повлиять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успех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 случае, если будут выступать в содружестве с ребенком, верить в его успех, никогда не отказывать в необходимой помощи, поощрять трудолюбие.</w:t>
      </w:r>
    </w:p>
    <w:p w14:paraId="0768BFBB" w14:textId="77777777" w:rsidR="00661F5A" w:rsidRDefault="00661F5A">
      <w:pPr>
        <w:pStyle w:val="a3"/>
        <w:spacing w:line="276" w:lineRule="auto"/>
        <w:sectPr w:rsidR="00661F5A">
          <w:type w:val="continuous"/>
          <w:pgSz w:w="11920" w:h="16850"/>
          <w:pgMar w:top="660" w:right="425" w:bottom="280" w:left="1275" w:header="720" w:footer="720" w:gutter="0"/>
          <w:cols w:space="720"/>
        </w:sectPr>
      </w:pPr>
    </w:p>
    <w:p w14:paraId="5890246D" w14:textId="77777777" w:rsidR="00661F5A" w:rsidRDefault="00B07C04">
      <w:pPr>
        <w:pStyle w:val="1"/>
        <w:numPr>
          <w:ilvl w:val="2"/>
          <w:numId w:val="2"/>
        </w:numPr>
        <w:tabs>
          <w:tab w:val="left" w:pos="3731"/>
        </w:tabs>
        <w:spacing w:before="68"/>
        <w:ind w:left="3731" w:hanging="359"/>
        <w:jc w:val="left"/>
      </w:pPr>
      <w:r>
        <w:lastRenderedPageBreak/>
        <w:t>План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</w:t>
      </w:r>
    </w:p>
    <w:p w14:paraId="2CD24BFB" w14:textId="77777777" w:rsidR="00661F5A" w:rsidRDefault="00661F5A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469"/>
        <w:gridCol w:w="2762"/>
        <w:gridCol w:w="1665"/>
      </w:tblGrid>
      <w:tr w:rsidR="00661F5A" w14:paraId="49346F07" w14:textId="77777777">
        <w:trPr>
          <w:trHeight w:val="643"/>
        </w:trPr>
        <w:tc>
          <w:tcPr>
            <w:tcW w:w="710" w:type="dxa"/>
          </w:tcPr>
          <w:p w14:paraId="1AB9A29E" w14:textId="77777777" w:rsidR="00661F5A" w:rsidRDefault="00B07C04">
            <w:pPr>
              <w:pStyle w:val="TableParagraph"/>
              <w:spacing w:line="313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469" w:type="dxa"/>
          </w:tcPr>
          <w:p w14:paraId="5EA05758" w14:textId="77777777" w:rsidR="00661F5A" w:rsidRDefault="00B07C04">
            <w:pPr>
              <w:pStyle w:val="TableParagraph"/>
              <w:spacing w:line="313" w:lineRule="exact"/>
              <w:ind w:left="1431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762" w:type="dxa"/>
          </w:tcPr>
          <w:p w14:paraId="4843C3E7" w14:textId="77777777" w:rsidR="00661F5A" w:rsidRDefault="00B07C04">
            <w:pPr>
              <w:pStyle w:val="TableParagraph"/>
              <w:spacing w:line="312" w:lineRule="exact"/>
              <w:ind w:left="956" w:hanging="593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методы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665" w:type="dxa"/>
          </w:tcPr>
          <w:p w14:paraId="6ABF5533" w14:textId="77777777" w:rsidR="00661F5A" w:rsidRDefault="00B07C04">
            <w:pPr>
              <w:pStyle w:val="TableParagraph"/>
              <w:spacing w:line="313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</w:tr>
      <w:tr w:rsidR="00661F5A" w14:paraId="7D9466AC" w14:textId="77777777">
        <w:trPr>
          <w:trHeight w:val="2577"/>
        </w:trPr>
        <w:tc>
          <w:tcPr>
            <w:tcW w:w="710" w:type="dxa"/>
          </w:tcPr>
          <w:p w14:paraId="7B942FCA" w14:textId="77777777" w:rsidR="00661F5A" w:rsidRDefault="00B07C04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469" w:type="dxa"/>
          </w:tcPr>
          <w:p w14:paraId="7EFA46D3" w14:textId="77777777" w:rsidR="00661F5A" w:rsidRDefault="00B07C04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семьей:</w:t>
            </w:r>
          </w:p>
          <w:p w14:paraId="627C02F6" w14:textId="77777777" w:rsidR="00661F5A" w:rsidRDefault="00B07C0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before="2"/>
              <w:ind w:right="197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причин неуспеваемости;</w:t>
            </w:r>
          </w:p>
          <w:p w14:paraId="4A8A9060" w14:textId="77777777" w:rsidR="00661F5A" w:rsidRDefault="00B07C04">
            <w:pPr>
              <w:pStyle w:val="TableParagraph"/>
              <w:spacing w:before="1"/>
              <w:ind w:right="235"/>
              <w:rPr>
                <w:sz w:val="28"/>
              </w:rPr>
            </w:pPr>
            <w:r>
              <w:rPr>
                <w:sz w:val="28"/>
              </w:rPr>
              <w:t>-установление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требований к знаниям ученика;</w:t>
            </w:r>
          </w:p>
          <w:p w14:paraId="40D19A20" w14:textId="77777777" w:rsidR="00661F5A" w:rsidRDefault="00B07C04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ind w:right="371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согласованности </w:t>
            </w:r>
            <w:r>
              <w:rPr>
                <w:sz w:val="28"/>
              </w:rPr>
              <w:t>внутренних и внешних мотивов;</w:t>
            </w:r>
          </w:p>
        </w:tc>
        <w:tc>
          <w:tcPr>
            <w:tcW w:w="2762" w:type="dxa"/>
          </w:tcPr>
          <w:p w14:paraId="4412A301" w14:textId="77777777" w:rsidR="00661F5A" w:rsidRDefault="00B07C04">
            <w:pPr>
              <w:pStyle w:val="TableParagraph"/>
              <w:ind w:left="152" w:firstLine="168"/>
              <w:rPr>
                <w:sz w:val="28"/>
              </w:rPr>
            </w:pPr>
            <w:r>
              <w:rPr>
                <w:sz w:val="28"/>
              </w:rPr>
              <w:t>Посещение семьи Беседа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14:paraId="1A042DFD" w14:textId="77777777" w:rsidR="00661F5A" w:rsidRDefault="00B07C04">
            <w:pPr>
              <w:pStyle w:val="TableParagraph"/>
              <w:ind w:left="356" w:right="329" w:hanging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 учеником </w:t>
            </w:r>
            <w:r>
              <w:rPr>
                <w:spacing w:val="-2"/>
                <w:sz w:val="28"/>
              </w:rPr>
              <w:t xml:space="preserve">Анкетирование родителей Индивидуальные </w:t>
            </w:r>
            <w:r>
              <w:rPr>
                <w:sz w:val="28"/>
              </w:rPr>
              <w:t>встречи с</w:t>
            </w:r>
          </w:p>
          <w:p w14:paraId="2D650779" w14:textId="77777777" w:rsidR="00661F5A" w:rsidRDefault="00B07C04">
            <w:pPr>
              <w:pStyle w:val="TableParagraph"/>
              <w:spacing w:line="304" w:lineRule="exact"/>
              <w:ind w:left="165" w:right="14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1665" w:type="dxa"/>
          </w:tcPr>
          <w:p w14:paraId="17DC6827" w14:textId="77777777" w:rsidR="00661F5A" w:rsidRDefault="00B07C04">
            <w:pPr>
              <w:pStyle w:val="TableParagraph"/>
              <w:ind w:left="337" w:right="215" w:hanging="92"/>
              <w:rPr>
                <w:sz w:val="28"/>
              </w:rPr>
            </w:pPr>
            <w:r>
              <w:rPr>
                <w:spacing w:val="-2"/>
                <w:sz w:val="28"/>
              </w:rPr>
              <w:t>Сентябрь, октябрь.</w:t>
            </w:r>
          </w:p>
        </w:tc>
      </w:tr>
      <w:tr w:rsidR="00661F5A" w14:paraId="2C9127D1" w14:textId="77777777">
        <w:trPr>
          <w:trHeight w:val="2409"/>
        </w:trPr>
        <w:tc>
          <w:tcPr>
            <w:tcW w:w="710" w:type="dxa"/>
            <w:vMerge w:val="restart"/>
          </w:tcPr>
          <w:p w14:paraId="4133D1C4" w14:textId="77777777" w:rsidR="00661F5A" w:rsidRDefault="00B07C04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469" w:type="dxa"/>
            <w:tcBorders>
              <w:bottom w:val="nil"/>
            </w:tcBorders>
          </w:tcPr>
          <w:p w14:paraId="7C031AA6" w14:textId="77777777" w:rsidR="00661F5A" w:rsidRDefault="00B07C04">
            <w:pPr>
              <w:pStyle w:val="TableParagraph"/>
              <w:ind w:right="235"/>
              <w:rPr>
                <w:b/>
                <w:sz w:val="28"/>
              </w:rPr>
            </w:pPr>
            <w:r>
              <w:rPr>
                <w:b/>
                <w:sz w:val="28"/>
              </w:rPr>
              <w:t>Взаимная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и родителей по воспитанию и обучению ребенка:</w:t>
            </w:r>
          </w:p>
          <w:p w14:paraId="1E225954" w14:textId="77777777" w:rsidR="00661F5A" w:rsidRDefault="00B07C04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  <w:p w14:paraId="26C9AB48" w14:textId="77777777" w:rsidR="00661F5A" w:rsidRDefault="00B07C0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родителей;</w:t>
            </w:r>
          </w:p>
        </w:tc>
        <w:tc>
          <w:tcPr>
            <w:tcW w:w="2762" w:type="dxa"/>
            <w:tcBorders>
              <w:bottom w:val="nil"/>
            </w:tcBorders>
          </w:tcPr>
          <w:p w14:paraId="21BCB2BD" w14:textId="77777777" w:rsidR="00661F5A" w:rsidRDefault="00B07C04">
            <w:pPr>
              <w:pStyle w:val="TableParagraph"/>
              <w:spacing w:before="317"/>
              <w:ind w:left="392" w:right="36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Знакомство </w:t>
            </w:r>
            <w:r>
              <w:rPr>
                <w:sz w:val="28"/>
              </w:rPr>
              <w:t xml:space="preserve">родителей с </w:t>
            </w:r>
            <w:r>
              <w:rPr>
                <w:spacing w:val="-2"/>
                <w:sz w:val="28"/>
              </w:rPr>
              <w:t>нормативными документами; образовательной программой.</w:t>
            </w:r>
          </w:p>
        </w:tc>
        <w:tc>
          <w:tcPr>
            <w:tcW w:w="1665" w:type="dxa"/>
            <w:vMerge w:val="restart"/>
          </w:tcPr>
          <w:p w14:paraId="5F21BE5F" w14:textId="77777777" w:rsidR="00661F5A" w:rsidRDefault="00B07C04">
            <w:pPr>
              <w:pStyle w:val="TableParagraph"/>
              <w:ind w:left="149" w:right="1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661F5A" w14:paraId="3608E02B" w14:textId="77777777">
        <w:trPr>
          <w:trHeight w:val="2887"/>
        </w:trPr>
        <w:tc>
          <w:tcPr>
            <w:tcW w:w="710" w:type="dxa"/>
            <w:vMerge/>
            <w:tcBorders>
              <w:top w:val="nil"/>
            </w:tcBorders>
          </w:tcPr>
          <w:p w14:paraId="57B14694" w14:textId="77777777" w:rsidR="00661F5A" w:rsidRDefault="00661F5A"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tcBorders>
              <w:top w:val="nil"/>
              <w:bottom w:val="nil"/>
            </w:tcBorders>
          </w:tcPr>
          <w:p w14:paraId="46ED8ACF" w14:textId="77777777" w:rsidR="00661F5A" w:rsidRDefault="00661F5A">
            <w:pPr>
              <w:pStyle w:val="TableParagraph"/>
              <w:spacing w:before="153"/>
              <w:ind w:left="0"/>
              <w:rPr>
                <w:b/>
                <w:sz w:val="28"/>
              </w:rPr>
            </w:pPr>
          </w:p>
          <w:p w14:paraId="21F30862" w14:textId="77777777" w:rsidR="00661F5A" w:rsidRDefault="00B07C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039561A2" w14:textId="77777777" w:rsidR="00661F5A" w:rsidRDefault="00B07C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интереса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ученика);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14CF4903" w14:textId="77777777" w:rsidR="00661F5A" w:rsidRDefault="00B07C04">
            <w:pPr>
              <w:pStyle w:val="TableParagraph"/>
              <w:spacing w:before="151"/>
              <w:ind w:left="165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Индивидуальные </w:t>
            </w:r>
            <w:r>
              <w:rPr>
                <w:sz w:val="28"/>
              </w:rPr>
              <w:t xml:space="preserve">собеседования с родителями и </w:t>
            </w:r>
            <w:r>
              <w:rPr>
                <w:spacing w:val="-2"/>
                <w:sz w:val="28"/>
              </w:rPr>
              <w:t>учащимся, выработка</w:t>
            </w:r>
          </w:p>
          <w:p w14:paraId="6F30C4AA" w14:textId="77777777" w:rsidR="00661F5A" w:rsidRDefault="00B07C04">
            <w:pPr>
              <w:pStyle w:val="TableParagraph"/>
              <w:spacing w:before="1"/>
              <w:ind w:left="169" w:right="14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помощи </w:t>
            </w:r>
            <w:r>
              <w:rPr>
                <w:sz w:val="28"/>
              </w:rPr>
              <w:t>родителям под контролем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3CF5A006" w14:textId="77777777" w:rsidR="00661F5A" w:rsidRDefault="00661F5A">
            <w:pPr>
              <w:rPr>
                <w:sz w:val="2"/>
                <w:szCs w:val="2"/>
              </w:rPr>
            </w:pPr>
          </w:p>
        </w:tc>
      </w:tr>
      <w:tr w:rsidR="00661F5A" w14:paraId="141AB6B5" w14:textId="77777777">
        <w:trPr>
          <w:trHeight w:val="1923"/>
        </w:trPr>
        <w:tc>
          <w:tcPr>
            <w:tcW w:w="710" w:type="dxa"/>
            <w:vMerge/>
            <w:tcBorders>
              <w:top w:val="nil"/>
            </w:tcBorders>
          </w:tcPr>
          <w:p w14:paraId="0D8CB13C" w14:textId="77777777" w:rsidR="00661F5A" w:rsidRDefault="00661F5A"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tcBorders>
              <w:top w:val="nil"/>
              <w:bottom w:val="nil"/>
            </w:tcBorders>
          </w:tcPr>
          <w:p w14:paraId="6977F594" w14:textId="77777777" w:rsidR="00661F5A" w:rsidRDefault="00661F5A">
            <w:pPr>
              <w:pStyle w:val="TableParagraph"/>
              <w:spacing w:before="148"/>
              <w:ind w:left="0"/>
              <w:rPr>
                <w:b/>
                <w:sz w:val="28"/>
              </w:rPr>
            </w:pPr>
          </w:p>
          <w:p w14:paraId="3A15241B" w14:textId="77777777" w:rsidR="00661F5A" w:rsidRDefault="00B07C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-информирование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14:paraId="5816E484" w14:textId="77777777" w:rsidR="00661F5A" w:rsidRDefault="00B07C04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накопляемости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оценок; способах повышения</w:t>
            </w:r>
          </w:p>
          <w:p w14:paraId="01498B73" w14:textId="77777777" w:rsidR="00661F5A" w:rsidRDefault="00B07C0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успеваемости;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7D77790A" w14:textId="77777777" w:rsidR="00661F5A" w:rsidRDefault="00B07C04">
            <w:pPr>
              <w:pStyle w:val="TableParagraph"/>
              <w:spacing w:before="148"/>
              <w:ind w:left="188" w:right="163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Предотвращение </w:t>
            </w:r>
            <w:r>
              <w:rPr>
                <w:sz w:val="28"/>
              </w:rPr>
              <w:t>пробелов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знаниях; </w:t>
            </w:r>
            <w:r>
              <w:rPr>
                <w:spacing w:val="-2"/>
                <w:sz w:val="28"/>
              </w:rPr>
              <w:t>Индивидуальные консультации;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6B6B72A9" w14:textId="77777777" w:rsidR="00661F5A" w:rsidRDefault="00661F5A">
            <w:pPr>
              <w:rPr>
                <w:sz w:val="2"/>
                <w:szCs w:val="2"/>
              </w:rPr>
            </w:pPr>
          </w:p>
        </w:tc>
      </w:tr>
      <w:tr w:rsidR="00661F5A" w14:paraId="55EA10E2" w14:textId="77777777">
        <w:trPr>
          <w:trHeight w:val="2086"/>
        </w:trPr>
        <w:tc>
          <w:tcPr>
            <w:tcW w:w="710" w:type="dxa"/>
            <w:vMerge/>
            <w:tcBorders>
              <w:top w:val="nil"/>
            </w:tcBorders>
          </w:tcPr>
          <w:p w14:paraId="5FDFF43A" w14:textId="77777777" w:rsidR="00661F5A" w:rsidRDefault="00661F5A">
            <w:pPr>
              <w:rPr>
                <w:sz w:val="2"/>
                <w:szCs w:val="2"/>
              </w:rPr>
            </w:pPr>
          </w:p>
        </w:tc>
        <w:tc>
          <w:tcPr>
            <w:tcW w:w="4469" w:type="dxa"/>
            <w:tcBorders>
              <w:top w:val="nil"/>
            </w:tcBorders>
          </w:tcPr>
          <w:p w14:paraId="2DA930EF" w14:textId="77777777" w:rsidR="00661F5A" w:rsidRDefault="00661F5A">
            <w:pPr>
              <w:pStyle w:val="TableParagraph"/>
              <w:spacing w:before="151"/>
              <w:ind w:left="0"/>
              <w:rPr>
                <w:b/>
                <w:sz w:val="28"/>
              </w:rPr>
            </w:pPr>
          </w:p>
          <w:p w14:paraId="4EC70ED3" w14:textId="77777777" w:rsidR="00661F5A" w:rsidRDefault="00B07C04">
            <w:pPr>
              <w:pStyle w:val="TableParagraph"/>
              <w:spacing w:before="1"/>
              <w:ind w:right="29"/>
              <w:rPr>
                <w:sz w:val="28"/>
              </w:rPr>
            </w:pPr>
            <w:r>
              <w:rPr>
                <w:sz w:val="28"/>
              </w:rPr>
              <w:t>-вовлечение родителей в совместную 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детьми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внеурочных видах деятельности;</w:t>
            </w:r>
          </w:p>
        </w:tc>
        <w:tc>
          <w:tcPr>
            <w:tcW w:w="2762" w:type="dxa"/>
            <w:tcBorders>
              <w:top w:val="nil"/>
            </w:tcBorders>
          </w:tcPr>
          <w:p w14:paraId="459091DD" w14:textId="77777777" w:rsidR="00661F5A" w:rsidRDefault="00B07C04">
            <w:pPr>
              <w:pStyle w:val="TableParagraph"/>
              <w:spacing w:before="152"/>
              <w:ind w:left="156" w:right="125" w:hanging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Совместные мероприятия: </w:t>
            </w: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защита учебных проектов, </w:t>
            </w:r>
            <w:r>
              <w:rPr>
                <w:spacing w:val="-2"/>
                <w:sz w:val="28"/>
              </w:rPr>
              <w:t>праздники.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5638A3A0" w14:textId="77777777" w:rsidR="00661F5A" w:rsidRDefault="00661F5A">
            <w:pPr>
              <w:rPr>
                <w:sz w:val="2"/>
                <w:szCs w:val="2"/>
              </w:rPr>
            </w:pPr>
          </w:p>
        </w:tc>
      </w:tr>
      <w:tr w:rsidR="00661F5A" w14:paraId="3A56D663" w14:textId="77777777">
        <w:trPr>
          <w:trHeight w:val="969"/>
        </w:trPr>
        <w:tc>
          <w:tcPr>
            <w:tcW w:w="710" w:type="dxa"/>
          </w:tcPr>
          <w:p w14:paraId="0F968D30" w14:textId="77777777" w:rsidR="00661F5A" w:rsidRDefault="00661F5A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69" w:type="dxa"/>
          </w:tcPr>
          <w:p w14:paraId="1DB3312C" w14:textId="77777777" w:rsidR="00661F5A" w:rsidRDefault="00B07C04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школьной</w:t>
            </w:r>
          </w:p>
          <w:p w14:paraId="7E722A70" w14:textId="77777777" w:rsidR="00661F5A" w:rsidRDefault="00B07C04">
            <w:pPr>
              <w:pStyle w:val="TableParagraph"/>
              <w:spacing w:before="13" w:line="228" w:lineRule="auto"/>
              <w:rPr>
                <w:sz w:val="28"/>
              </w:rPr>
            </w:pPr>
            <w:r>
              <w:rPr>
                <w:sz w:val="28"/>
              </w:rPr>
              <w:t>неуспешности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преодоления»</w:t>
            </w:r>
          </w:p>
        </w:tc>
        <w:tc>
          <w:tcPr>
            <w:tcW w:w="2762" w:type="dxa"/>
          </w:tcPr>
          <w:p w14:paraId="7CD3197F" w14:textId="77777777" w:rsidR="00661F5A" w:rsidRDefault="00B07C04">
            <w:pPr>
              <w:pStyle w:val="TableParagraph"/>
              <w:spacing w:before="2"/>
              <w:ind w:left="843" w:right="550" w:hanging="264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Родительское собрание</w:t>
            </w:r>
          </w:p>
        </w:tc>
        <w:tc>
          <w:tcPr>
            <w:tcW w:w="1665" w:type="dxa"/>
          </w:tcPr>
          <w:p w14:paraId="4986256E" w14:textId="77777777" w:rsidR="00661F5A" w:rsidRDefault="00B07C04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</w:tbl>
    <w:p w14:paraId="306B5D3F" w14:textId="77777777" w:rsidR="00661F5A" w:rsidRDefault="00661F5A">
      <w:pPr>
        <w:pStyle w:val="a3"/>
        <w:spacing w:before="242"/>
        <w:rPr>
          <w:b/>
        </w:rPr>
      </w:pPr>
    </w:p>
    <w:p w14:paraId="21E50617" w14:textId="194D4DDF" w:rsidR="00661F5A" w:rsidRDefault="00B07C04">
      <w:pPr>
        <w:pStyle w:val="a3"/>
        <w:tabs>
          <w:tab w:val="left" w:pos="5688"/>
        </w:tabs>
        <w:ind w:left="424"/>
      </w:pPr>
      <w:r>
        <w:t>Педагог-психолог</w:t>
      </w:r>
      <w:r>
        <w:rPr>
          <w:spacing w:val="-12"/>
        </w:rPr>
        <w:t xml:space="preserve"> </w:t>
      </w:r>
      <w:r>
        <w:t xml:space="preserve">МКОУ ООШ д. </w:t>
      </w:r>
      <w:proofErr w:type="spellStart"/>
      <w:r>
        <w:t>Нелоба</w:t>
      </w:r>
      <w:proofErr w:type="spellEnd"/>
      <w:r>
        <w:t xml:space="preserve"> </w:t>
      </w:r>
      <w:r>
        <w:tab/>
        <w:t xml:space="preserve">                  Е. А. Боярских</w:t>
      </w:r>
    </w:p>
    <w:sectPr w:rsidR="00661F5A">
      <w:pgSz w:w="11920" w:h="16850"/>
      <w:pgMar w:top="6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07367"/>
    <w:multiLevelType w:val="hybridMultilevel"/>
    <w:tmpl w:val="268C2842"/>
    <w:lvl w:ilvl="0" w:tplc="E0C0C2C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15C4A90">
      <w:numFmt w:val="bullet"/>
      <w:lvlText w:val="•"/>
      <w:lvlJc w:val="left"/>
      <w:pPr>
        <w:ind w:left="553" w:hanging="164"/>
      </w:pPr>
      <w:rPr>
        <w:rFonts w:hint="default"/>
        <w:lang w:val="ru-RU" w:eastAsia="en-US" w:bidi="ar-SA"/>
      </w:rPr>
    </w:lvl>
    <w:lvl w:ilvl="2" w:tplc="D9063766">
      <w:numFmt w:val="bullet"/>
      <w:lvlText w:val="•"/>
      <w:lvlJc w:val="left"/>
      <w:pPr>
        <w:ind w:left="987" w:hanging="164"/>
      </w:pPr>
      <w:rPr>
        <w:rFonts w:hint="default"/>
        <w:lang w:val="ru-RU" w:eastAsia="en-US" w:bidi="ar-SA"/>
      </w:rPr>
    </w:lvl>
    <w:lvl w:ilvl="3" w:tplc="CEB6A11A">
      <w:numFmt w:val="bullet"/>
      <w:lvlText w:val="•"/>
      <w:lvlJc w:val="left"/>
      <w:pPr>
        <w:ind w:left="1421" w:hanging="164"/>
      </w:pPr>
      <w:rPr>
        <w:rFonts w:hint="default"/>
        <w:lang w:val="ru-RU" w:eastAsia="en-US" w:bidi="ar-SA"/>
      </w:rPr>
    </w:lvl>
    <w:lvl w:ilvl="4" w:tplc="03425490">
      <w:numFmt w:val="bullet"/>
      <w:lvlText w:val="•"/>
      <w:lvlJc w:val="left"/>
      <w:pPr>
        <w:ind w:left="1855" w:hanging="164"/>
      </w:pPr>
      <w:rPr>
        <w:rFonts w:hint="default"/>
        <w:lang w:val="ru-RU" w:eastAsia="en-US" w:bidi="ar-SA"/>
      </w:rPr>
    </w:lvl>
    <w:lvl w:ilvl="5" w:tplc="AA0C3424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6" w:tplc="A16C3C9E">
      <w:numFmt w:val="bullet"/>
      <w:lvlText w:val="•"/>
      <w:lvlJc w:val="left"/>
      <w:pPr>
        <w:ind w:left="2723" w:hanging="164"/>
      </w:pPr>
      <w:rPr>
        <w:rFonts w:hint="default"/>
        <w:lang w:val="ru-RU" w:eastAsia="en-US" w:bidi="ar-SA"/>
      </w:rPr>
    </w:lvl>
    <w:lvl w:ilvl="7" w:tplc="CFAC9254">
      <w:numFmt w:val="bullet"/>
      <w:lvlText w:val="•"/>
      <w:lvlJc w:val="left"/>
      <w:pPr>
        <w:ind w:left="3157" w:hanging="164"/>
      </w:pPr>
      <w:rPr>
        <w:rFonts w:hint="default"/>
        <w:lang w:val="ru-RU" w:eastAsia="en-US" w:bidi="ar-SA"/>
      </w:rPr>
    </w:lvl>
    <w:lvl w:ilvl="8" w:tplc="3F8C6BFE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F5A114E"/>
    <w:multiLevelType w:val="hybridMultilevel"/>
    <w:tmpl w:val="25E42218"/>
    <w:lvl w:ilvl="0" w:tplc="5A18D2A0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0C0B5E8">
      <w:start w:val="1"/>
      <w:numFmt w:val="decimal"/>
      <w:lvlText w:val="%2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F94EDA8A">
      <w:start w:val="1"/>
      <w:numFmt w:val="decimal"/>
      <w:lvlText w:val="%3."/>
      <w:lvlJc w:val="left"/>
      <w:pPr>
        <w:ind w:left="133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8A6E3FFA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4" w:tplc="D958C438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5" w:tplc="2E3C058E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 w:tplc="8CFC273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14566C4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8654E1AE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1F5A"/>
    <w:rsid w:val="00661F5A"/>
    <w:rsid w:val="00B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13D1"/>
  <w15:docId w15:val="{F1C95FAC-A98E-446E-B9DD-F8EB6DC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35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hanging="36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Дергачева</dc:creator>
  <cp:lastModifiedBy>Екатерина</cp:lastModifiedBy>
  <cp:revision>2</cp:revision>
  <dcterms:created xsi:type="dcterms:W3CDTF">2025-11-25T08:57:00Z</dcterms:created>
  <dcterms:modified xsi:type="dcterms:W3CDTF">2025-11-25T08:57:00Z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